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814799" w:rsidRPr="007F537A" w:rsidTr="00F14E1E">
        <w:tc>
          <w:tcPr>
            <w:tcW w:w="675" w:type="dxa"/>
          </w:tcPr>
          <w:p w:rsidR="00814799" w:rsidRDefault="00690358" w:rsidP="00F14E1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89" w:type="dxa"/>
          </w:tcPr>
          <w:p w:rsidR="00814799" w:rsidRPr="007F537A" w:rsidRDefault="00814799" w:rsidP="00F14E1E">
            <w:pPr>
              <w:rPr>
                <w:b/>
              </w:rPr>
            </w:pPr>
            <w:r w:rsidRPr="007F537A">
              <w:rPr>
                <w:b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3723DD6E" wp14:editId="75F28D30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101600</wp:posOffset>
                  </wp:positionV>
                  <wp:extent cx="1123950" cy="503555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799" w:rsidRPr="007F537A" w:rsidRDefault="00814799" w:rsidP="00F14E1E">
            <w:pPr>
              <w:rPr>
                <w:b/>
              </w:rPr>
            </w:pPr>
          </w:p>
          <w:p w:rsidR="00814799" w:rsidRPr="007F537A" w:rsidRDefault="00814799" w:rsidP="00814799">
            <w:pPr>
              <w:jc w:val="both"/>
              <w:rPr>
                <w:b/>
              </w:rPr>
            </w:pPr>
          </w:p>
          <w:p w:rsidR="00814799" w:rsidRPr="007F537A" w:rsidRDefault="00814799" w:rsidP="00814799">
            <w:pPr>
              <w:jc w:val="both"/>
              <w:rPr>
                <w:b/>
              </w:rPr>
            </w:pPr>
          </w:p>
          <w:p w:rsidR="00814799" w:rsidRPr="00690358" w:rsidRDefault="00814799" w:rsidP="00814799">
            <w:pPr>
              <w:jc w:val="both"/>
            </w:pPr>
            <w:r w:rsidRPr="007F537A">
              <w:rPr>
                <w:color w:val="00B0F0"/>
                <w:sz w:val="16"/>
                <w:szCs w:val="16"/>
              </w:rPr>
              <w:t xml:space="preserve">Samenwerkingsverband </w:t>
            </w:r>
            <w:r w:rsidRPr="007F537A">
              <w:rPr>
                <w:b/>
                <w:color w:val="00B0F0"/>
                <w:sz w:val="16"/>
                <w:szCs w:val="16"/>
              </w:rPr>
              <w:t>Passend Onderwijs</w:t>
            </w:r>
            <w:r w:rsidR="00690358">
              <w:rPr>
                <w:b/>
                <w:color w:val="00B0F0"/>
                <w:sz w:val="16"/>
                <w:szCs w:val="16"/>
              </w:rPr>
              <w:t xml:space="preserve">                                                                          </w:t>
            </w:r>
            <w:r w:rsidR="00282FBB">
              <w:rPr>
                <w:b/>
                <w:color w:val="00B0F0"/>
                <w:sz w:val="16"/>
                <w:szCs w:val="16"/>
              </w:rPr>
              <w:t xml:space="preserve">          </w:t>
            </w:r>
            <w:r w:rsidR="000C2CDE">
              <w:t>oktober</w:t>
            </w:r>
            <w:r w:rsidR="00690358" w:rsidRPr="00690358">
              <w:t xml:space="preserve"> 2016</w:t>
            </w:r>
          </w:p>
          <w:p w:rsidR="00814799" w:rsidRPr="007F537A" w:rsidRDefault="00814799" w:rsidP="00814799">
            <w:pPr>
              <w:jc w:val="both"/>
              <w:rPr>
                <w:b/>
                <w:color w:val="00B0F0"/>
                <w:sz w:val="16"/>
                <w:szCs w:val="16"/>
              </w:rPr>
            </w:pPr>
          </w:p>
          <w:p w:rsidR="00690358" w:rsidRDefault="001E6EED" w:rsidP="00814799">
            <w:pPr>
              <w:rPr>
                <w:b/>
              </w:rPr>
            </w:pPr>
            <w:r w:rsidRPr="007F537A">
              <w:rPr>
                <w:b/>
              </w:rPr>
              <w:t>Stappenplan</w:t>
            </w:r>
            <w:r w:rsidR="00814799" w:rsidRPr="007F537A">
              <w:rPr>
                <w:b/>
              </w:rPr>
              <w:t xml:space="preserve"> </w:t>
            </w:r>
            <w:r w:rsidR="00A60A2C" w:rsidRPr="007F537A">
              <w:rPr>
                <w:b/>
              </w:rPr>
              <w:t>Groeidocument</w:t>
            </w:r>
            <w:r w:rsidR="00814799" w:rsidRPr="007F537A">
              <w:rPr>
                <w:b/>
              </w:rPr>
              <w:t xml:space="preserve"> </w:t>
            </w:r>
          </w:p>
          <w:p w:rsidR="00690358" w:rsidRDefault="00814799" w:rsidP="00814799">
            <w:pPr>
              <w:rPr>
                <w:b/>
              </w:rPr>
            </w:pPr>
            <w:r w:rsidRPr="007F537A">
              <w:rPr>
                <w:b/>
              </w:rPr>
              <w:t xml:space="preserve">  </w:t>
            </w:r>
          </w:p>
          <w:p w:rsidR="00690358" w:rsidRDefault="00814799" w:rsidP="00814799">
            <w:pPr>
              <w:rPr>
                <w:b/>
              </w:rPr>
            </w:pPr>
            <w:r w:rsidRPr="007F537A">
              <w:rPr>
                <w:b/>
              </w:rPr>
              <w:t xml:space="preserve">INTERN </w:t>
            </w:r>
            <w:proofErr w:type="gramStart"/>
            <w:r w:rsidRPr="007F537A">
              <w:rPr>
                <w:b/>
              </w:rPr>
              <w:t xml:space="preserve">BEGELEIDER </w:t>
            </w:r>
            <w:r w:rsidR="00A5181C" w:rsidRPr="007F537A">
              <w:rPr>
                <w:b/>
              </w:rPr>
              <w:t xml:space="preserve"> </w:t>
            </w:r>
            <w:r w:rsidR="00690358">
              <w:rPr>
                <w:b/>
              </w:rPr>
              <w:t>&amp;</w:t>
            </w:r>
            <w:proofErr w:type="gramEnd"/>
            <w:r w:rsidR="00690358">
              <w:rPr>
                <w:b/>
              </w:rPr>
              <w:t xml:space="preserve"> </w:t>
            </w:r>
            <w:r w:rsidR="000C2CDE">
              <w:rPr>
                <w:b/>
              </w:rPr>
              <w:t xml:space="preserve"> </w:t>
            </w:r>
            <w:r w:rsidR="00690358">
              <w:rPr>
                <w:b/>
              </w:rPr>
              <w:t>TRAJECTBEGELEIDER/ POOLDESKUNDIGE</w:t>
            </w:r>
            <w:r w:rsidR="00CF4FCD" w:rsidRPr="007F537A">
              <w:rPr>
                <w:b/>
              </w:rPr>
              <w:t xml:space="preserve">                       </w:t>
            </w:r>
            <w:r w:rsidR="00690358">
              <w:rPr>
                <w:b/>
              </w:rPr>
              <w:t xml:space="preserve">                               </w:t>
            </w:r>
          </w:p>
          <w:p w:rsidR="00814799" w:rsidRPr="007F537A" w:rsidRDefault="00690358" w:rsidP="00814799">
            <w:r>
              <w:rPr>
                <w:b/>
              </w:rPr>
              <w:t xml:space="preserve">                                                                          </w:t>
            </w:r>
          </w:p>
          <w:p w:rsidR="00814799" w:rsidRPr="007F537A" w:rsidRDefault="00814799" w:rsidP="00814799">
            <w:pPr>
              <w:jc w:val="both"/>
              <w:rPr>
                <w:sz w:val="16"/>
                <w:szCs w:val="16"/>
              </w:rPr>
            </w:pPr>
          </w:p>
        </w:tc>
      </w:tr>
    </w:tbl>
    <w:p w:rsidR="00814799" w:rsidRPr="007F537A" w:rsidRDefault="00814799"/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080"/>
      </w:tblGrid>
      <w:tr w:rsidR="00814799" w:rsidRPr="007F537A" w:rsidTr="00A94035">
        <w:tc>
          <w:tcPr>
            <w:tcW w:w="675" w:type="dxa"/>
          </w:tcPr>
          <w:p w:rsidR="00B91ECF" w:rsidRPr="007F537A" w:rsidRDefault="001E6EED" w:rsidP="002B533C">
            <w:pPr>
              <w:jc w:val="right"/>
              <w:rPr>
                <w:b/>
              </w:rPr>
            </w:pPr>
            <w:r w:rsidRPr="007F537A">
              <w:rPr>
                <w:b/>
              </w:rPr>
              <w:t>1</w:t>
            </w:r>
            <w:r w:rsidR="00B91ECF" w:rsidRPr="007F537A">
              <w:rPr>
                <w:b/>
              </w:rPr>
              <w:t>.</w:t>
            </w:r>
          </w:p>
        </w:tc>
        <w:tc>
          <w:tcPr>
            <w:tcW w:w="8789" w:type="dxa"/>
            <w:gridSpan w:val="2"/>
          </w:tcPr>
          <w:p w:rsidR="00690358" w:rsidRDefault="00814799" w:rsidP="00814799">
            <w:pPr>
              <w:rPr>
                <w:b/>
              </w:rPr>
            </w:pPr>
            <w:r w:rsidRPr="007F537A">
              <w:rPr>
                <w:b/>
              </w:rPr>
              <w:t xml:space="preserve">Dringend advies: </w:t>
            </w:r>
          </w:p>
          <w:p w:rsidR="00690358" w:rsidRDefault="00690358" w:rsidP="00814799">
            <w:pPr>
              <w:rPr>
                <w:b/>
              </w:rPr>
            </w:pPr>
          </w:p>
          <w:p w:rsidR="00EF536C" w:rsidRPr="0035461A" w:rsidRDefault="00814799" w:rsidP="0035461A">
            <w:pPr>
              <w:pStyle w:val="Lijstalinea"/>
              <w:numPr>
                <w:ilvl w:val="0"/>
                <w:numId w:val="13"/>
              </w:numPr>
              <w:rPr>
                <w:rFonts w:cs="Arial"/>
              </w:rPr>
            </w:pPr>
            <w:r w:rsidRPr="0035461A">
              <w:t>bekijk instructiefilmpje 2</w:t>
            </w:r>
            <w:r w:rsidR="00B91ECF" w:rsidRPr="0035461A">
              <w:rPr>
                <w:b/>
              </w:rPr>
              <w:t xml:space="preserve"> </w:t>
            </w:r>
            <w:r w:rsidRPr="0035461A">
              <w:rPr>
                <w:b/>
              </w:rPr>
              <w:t xml:space="preserve"> </w:t>
            </w:r>
            <w:hyperlink r:id="rId9" w:history="1">
              <w:r w:rsidR="00EF536C" w:rsidRPr="0035461A">
                <w:rPr>
                  <w:rStyle w:val="Hyperlink"/>
                  <w:rFonts w:cs="Arial"/>
                </w:rPr>
                <w:t>http://youtu.be/mcWBbwkOeDc</w:t>
              </w:r>
            </w:hyperlink>
            <w:r w:rsidR="00EF536C" w:rsidRPr="0035461A">
              <w:rPr>
                <w:rFonts w:ascii="Calibri" w:hAnsi="Calibri"/>
              </w:rPr>
              <w:t xml:space="preserve">) </w:t>
            </w:r>
            <w:r w:rsidR="00CF4FCD" w:rsidRPr="0035461A">
              <w:rPr>
                <w:rFonts w:ascii="Calibri" w:hAnsi="Calibri"/>
              </w:rPr>
              <w:t xml:space="preserve"> </w:t>
            </w:r>
          </w:p>
          <w:p w:rsidR="00CF4FCD" w:rsidRPr="007F537A" w:rsidRDefault="00CF4FCD" w:rsidP="00814799">
            <w:pPr>
              <w:rPr>
                <w:rFonts w:ascii="Calibri" w:hAnsi="Calibri"/>
              </w:rPr>
            </w:pPr>
          </w:p>
          <w:p w:rsidR="00690358" w:rsidRPr="0035461A" w:rsidRDefault="00EF536C" w:rsidP="0035461A">
            <w:pPr>
              <w:pStyle w:val="Lijstalinea"/>
              <w:numPr>
                <w:ilvl w:val="0"/>
                <w:numId w:val="13"/>
              </w:numPr>
              <w:rPr>
                <w:rFonts w:cs="Arial"/>
              </w:rPr>
            </w:pPr>
            <w:proofErr w:type="gramStart"/>
            <w:r w:rsidRPr="0035461A">
              <w:rPr>
                <w:rFonts w:cs="Arial"/>
              </w:rPr>
              <w:t>klik</w:t>
            </w:r>
            <w:proofErr w:type="gramEnd"/>
            <w:r w:rsidRPr="0035461A">
              <w:rPr>
                <w:rFonts w:cs="Arial"/>
              </w:rPr>
              <w:t xml:space="preserve"> op de knop op de homepage van </w:t>
            </w:r>
            <w:proofErr w:type="spellStart"/>
            <w:r w:rsidRPr="0035461A">
              <w:rPr>
                <w:rFonts w:cs="Arial"/>
              </w:rPr>
              <w:t>Unita</w:t>
            </w:r>
            <w:proofErr w:type="spellEnd"/>
            <w:r w:rsidR="001E6EED" w:rsidRPr="0035461A">
              <w:rPr>
                <w:rFonts w:cs="Arial"/>
              </w:rPr>
              <w:t xml:space="preserve"> (swvunita.nl)</w:t>
            </w:r>
            <w:r w:rsidR="000C2CDE">
              <w:rPr>
                <w:rFonts w:cs="Arial"/>
              </w:rPr>
              <w:t>: Groeidocument een korte introductie</w:t>
            </w:r>
          </w:p>
          <w:p w:rsidR="00690358" w:rsidRDefault="00690358" w:rsidP="00814799">
            <w:pPr>
              <w:rPr>
                <w:rFonts w:cs="Arial"/>
              </w:rPr>
            </w:pPr>
          </w:p>
          <w:p w:rsidR="00814799" w:rsidRPr="0035461A" w:rsidRDefault="00690358" w:rsidP="0035461A">
            <w:pPr>
              <w:pStyle w:val="Lijstalinea"/>
              <w:numPr>
                <w:ilvl w:val="0"/>
                <w:numId w:val="13"/>
              </w:numPr>
              <w:rPr>
                <w:rFonts w:cs="Arial"/>
                <w:color w:val="1F497D"/>
              </w:rPr>
            </w:pPr>
            <w:proofErr w:type="gramStart"/>
            <w:r w:rsidRPr="0035461A">
              <w:rPr>
                <w:rFonts w:cs="Arial"/>
              </w:rPr>
              <w:t>klik</w:t>
            </w:r>
            <w:proofErr w:type="gramEnd"/>
            <w:r w:rsidRPr="0035461A">
              <w:rPr>
                <w:rFonts w:cs="Arial"/>
              </w:rPr>
              <w:t xml:space="preserve"> op de website van </w:t>
            </w:r>
            <w:proofErr w:type="spellStart"/>
            <w:r w:rsidRPr="0035461A">
              <w:rPr>
                <w:rFonts w:cs="Arial"/>
              </w:rPr>
              <w:t>Unita</w:t>
            </w:r>
            <w:proofErr w:type="spellEnd"/>
            <w:r w:rsidRPr="0035461A">
              <w:rPr>
                <w:rFonts w:cs="Arial"/>
              </w:rPr>
              <w:t xml:space="preserve"> </w:t>
            </w:r>
            <w:r w:rsidR="000C2CDE" w:rsidRPr="0035461A">
              <w:rPr>
                <w:rFonts w:cs="Arial"/>
              </w:rPr>
              <w:t>(swvunita.nl)</w:t>
            </w:r>
            <w:r w:rsidR="000C2CDE">
              <w:rPr>
                <w:rFonts w:cs="Arial"/>
              </w:rPr>
              <w:t xml:space="preserve"> </w:t>
            </w:r>
            <w:r w:rsidRPr="0035461A">
              <w:rPr>
                <w:rFonts w:cs="Arial"/>
              </w:rPr>
              <w:t>voor de downloads</w:t>
            </w:r>
            <w:r w:rsidR="00EF536C" w:rsidRPr="0035461A">
              <w:rPr>
                <w:rFonts w:cs="Arial"/>
              </w:rPr>
              <w:t xml:space="preserve"> </w:t>
            </w:r>
          </w:p>
          <w:p w:rsidR="00814799" w:rsidRPr="007F537A" w:rsidRDefault="00814799">
            <w:pPr>
              <w:rPr>
                <w:rFonts w:cs="Arial"/>
                <w:b/>
              </w:rPr>
            </w:pPr>
          </w:p>
          <w:p w:rsidR="00814799" w:rsidRPr="007F537A" w:rsidRDefault="00814799">
            <w:pPr>
              <w:rPr>
                <w:b/>
              </w:rPr>
            </w:pPr>
          </w:p>
        </w:tc>
      </w:tr>
      <w:tr w:rsidR="002B533C" w:rsidRPr="007F537A" w:rsidTr="00A94035">
        <w:tc>
          <w:tcPr>
            <w:tcW w:w="675" w:type="dxa"/>
          </w:tcPr>
          <w:p w:rsidR="002B533C" w:rsidRPr="007F537A" w:rsidRDefault="001E6EED" w:rsidP="002B533C">
            <w:pPr>
              <w:jc w:val="right"/>
              <w:rPr>
                <w:b/>
              </w:rPr>
            </w:pPr>
            <w:r w:rsidRPr="007F537A">
              <w:rPr>
                <w:b/>
              </w:rPr>
              <w:t>2</w:t>
            </w:r>
            <w:r w:rsidR="002B533C" w:rsidRPr="007F537A">
              <w:rPr>
                <w:b/>
              </w:rPr>
              <w:t>.</w:t>
            </w:r>
          </w:p>
        </w:tc>
        <w:tc>
          <w:tcPr>
            <w:tcW w:w="8789" w:type="dxa"/>
            <w:gridSpan w:val="2"/>
          </w:tcPr>
          <w:p w:rsidR="002B533C" w:rsidRPr="007F537A" w:rsidRDefault="002B533C">
            <w:pPr>
              <w:rPr>
                <w:b/>
              </w:rPr>
            </w:pPr>
            <w:r w:rsidRPr="007F537A">
              <w:rPr>
                <w:b/>
              </w:rPr>
              <w:t xml:space="preserve">Aanvraag </w:t>
            </w:r>
            <w:r w:rsidR="00A60A2C" w:rsidRPr="007F537A">
              <w:rPr>
                <w:b/>
              </w:rPr>
              <w:t>Groeidocument</w:t>
            </w:r>
          </w:p>
          <w:p w:rsidR="007373CF" w:rsidRPr="007F537A" w:rsidRDefault="007373CF"/>
        </w:tc>
      </w:tr>
      <w:tr w:rsidR="002B533C" w:rsidRPr="007F537A" w:rsidTr="00A94035">
        <w:tc>
          <w:tcPr>
            <w:tcW w:w="675" w:type="dxa"/>
          </w:tcPr>
          <w:p w:rsidR="002B533C" w:rsidRPr="007F537A" w:rsidRDefault="002B533C" w:rsidP="002B533C">
            <w:pPr>
              <w:jc w:val="right"/>
            </w:pPr>
          </w:p>
        </w:tc>
        <w:tc>
          <w:tcPr>
            <w:tcW w:w="709" w:type="dxa"/>
          </w:tcPr>
          <w:p w:rsidR="002B533C" w:rsidRPr="007F537A" w:rsidRDefault="002B533C" w:rsidP="000511AB">
            <w:pPr>
              <w:jc w:val="right"/>
            </w:pPr>
            <w:r w:rsidRPr="007F537A">
              <w:t xml:space="preserve"> 1.</w:t>
            </w:r>
          </w:p>
        </w:tc>
        <w:tc>
          <w:tcPr>
            <w:tcW w:w="8080" w:type="dxa"/>
          </w:tcPr>
          <w:p w:rsidR="002B533C" w:rsidRPr="007F537A" w:rsidRDefault="002B533C">
            <w:r w:rsidRPr="007F537A">
              <w:t>School en ouders hebben besloten een MDO aan te vragen.</w:t>
            </w:r>
          </w:p>
          <w:p w:rsidR="002B533C" w:rsidRPr="007F537A" w:rsidRDefault="002B533C"/>
        </w:tc>
      </w:tr>
      <w:tr w:rsidR="002B533C" w:rsidRPr="007F537A" w:rsidTr="00A94035">
        <w:tc>
          <w:tcPr>
            <w:tcW w:w="675" w:type="dxa"/>
          </w:tcPr>
          <w:p w:rsidR="002B533C" w:rsidRPr="007F537A" w:rsidRDefault="002B533C" w:rsidP="002B533C">
            <w:pPr>
              <w:jc w:val="right"/>
            </w:pPr>
          </w:p>
        </w:tc>
        <w:tc>
          <w:tcPr>
            <w:tcW w:w="709" w:type="dxa"/>
          </w:tcPr>
          <w:p w:rsidR="002B533C" w:rsidRPr="007F537A" w:rsidRDefault="002B533C" w:rsidP="000511AB">
            <w:pPr>
              <w:jc w:val="right"/>
            </w:pPr>
            <w:r w:rsidRPr="007F537A">
              <w:t xml:space="preserve"> 2.</w:t>
            </w:r>
          </w:p>
        </w:tc>
        <w:tc>
          <w:tcPr>
            <w:tcW w:w="8080" w:type="dxa"/>
          </w:tcPr>
          <w:p w:rsidR="007F37B0" w:rsidRPr="007F537A" w:rsidRDefault="007F37B0" w:rsidP="00705E8F">
            <w:r w:rsidRPr="007F537A">
              <w:t xml:space="preserve">De Intern Begeleider </w:t>
            </w:r>
            <w:r w:rsidR="007D5951">
              <w:t xml:space="preserve">(IB) </w:t>
            </w:r>
            <w:r w:rsidRPr="007F537A">
              <w:t xml:space="preserve">mailt </w:t>
            </w:r>
            <w:r w:rsidR="00814799" w:rsidRPr="007F537A">
              <w:t>het in</w:t>
            </w:r>
            <w:r w:rsidRPr="007F537A">
              <w:t>gevuld</w:t>
            </w:r>
            <w:r w:rsidR="00814799" w:rsidRPr="007F537A">
              <w:t>e</w:t>
            </w:r>
            <w:r w:rsidRPr="007F537A">
              <w:t xml:space="preserve"> en ondertekend</w:t>
            </w:r>
            <w:r w:rsidR="00814799" w:rsidRPr="007F537A">
              <w:t>e</w:t>
            </w:r>
            <w:r w:rsidRPr="007F537A">
              <w:t xml:space="preserve"> formulier </w:t>
            </w:r>
            <w:r w:rsidR="00814799" w:rsidRPr="007F537A">
              <w:t xml:space="preserve">“Aanvraag </w:t>
            </w:r>
            <w:r w:rsidR="00A60A2C" w:rsidRPr="007F537A">
              <w:t>Groeidocument</w:t>
            </w:r>
            <w:r w:rsidR="00814799" w:rsidRPr="007F537A">
              <w:t xml:space="preserve"> met toestemming ouders/verzorgers” </w:t>
            </w:r>
            <w:r w:rsidRPr="007F537A">
              <w:t>naar het Loket (</w:t>
            </w:r>
            <w:hyperlink r:id="rId10" w:history="1">
              <w:r w:rsidRPr="007F537A">
                <w:rPr>
                  <w:rStyle w:val="Hyperlink"/>
                </w:rPr>
                <w:t>loket@swvunita.nl</w:t>
              </w:r>
            </w:hyperlink>
            <w:r w:rsidR="00814799" w:rsidRPr="007F537A">
              <w:t xml:space="preserve">). </w:t>
            </w:r>
          </w:p>
          <w:p w:rsidR="007F37B0" w:rsidRPr="007F537A" w:rsidRDefault="007F37B0" w:rsidP="00705E8F"/>
          <w:p w:rsidR="00931D69" w:rsidRDefault="007F37B0" w:rsidP="0035461A">
            <w:pPr>
              <w:pStyle w:val="Lijstalinea"/>
              <w:numPr>
                <w:ilvl w:val="0"/>
                <w:numId w:val="14"/>
              </w:numPr>
            </w:pPr>
            <w:r w:rsidRPr="007F537A">
              <w:t xml:space="preserve">In dit formulier de vereiste </w:t>
            </w:r>
            <w:r w:rsidR="00B91ECF" w:rsidRPr="007F537A">
              <w:t>gegevens invullen</w:t>
            </w:r>
            <w:r w:rsidR="00931D69">
              <w:t>:</w:t>
            </w:r>
          </w:p>
          <w:p w:rsidR="00931D69" w:rsidRDefault="00B91ECF" w:rsidP="00705E8F">
            <w:pPr>
              <w:pStyle w:val="Lijstalinea"/>
              <w:numPr>
                <w:ilvl w:val="0"/>
                <w:numId w:val="12"/>
              </w:numPr>
            </w:pPr>
            <w:r w:rsidRPr="007F537A">
              <w:t>Schoolnaam</w:t>
            </w:r>
            <w:bookmarkStart w:id="0" w:name="_GoBack"/>
            <w:bookmarkEnd w:id="0"/>
          </w:p>
          <w:p w:rsidR="00931D69" w:rsidRDefault="00931D69" w:rsidP="00705E8F">
            <w:pPr>
              <w:pStyle w:val="Lijstalinea"/>
              <w:numPr>
                <w:ilvl w:val="0"/>
                <w:numId w:val="12"/>
              </w:numPr>
            </w:pPr>
            <w:r>
              <w:t>N</w:t>
            </w:r>
            <w:r w:rsidR="001B598A" w:rsidRPr="007F537A">
              <w:t>aam intern begeleider</w:t>
            </w:r>
          </w:p>
          <w:p w:rsidR="007F37B0" w:rsidRDefault="00931D69" w:rsidP="00705E8F">
            <w:pPr>
              <w:pStyle w:val="Lijstalinea"/>
              <w:numPr>
                <w:ilvl w:val="0"/>
                <w:numId w:val="12"/>
              </w:numPr>
            </w:pPr>
            <w:r>
              <w:t>V</w:t>
            </w:r>
            <w:r w:rsidR="007F37B0" w:rsidRPr="007F537A">
              <w:t>oornaam + achternaam leerling, geboortedatum,</w:t>
            </w:r>
            <w:r w:rsidR="001B598A">
              <w:t xml:space="preserve"> </w:t>
            </w:r>
            <w:r w:rsidR="0035461A">
              <w:t xml:space="preserve">vermelding jongen/ meisje, </w:t>
            </w:r>
            <w:proofErr w:type="gramStart"/>
            <w:r w:rsidR="001B598A">
              <w:t>BSN nummer</w:t>
            </w:r>
            <w:proofErr w:type="gramEnd"/>
          </w:p>
          <w:p w:rsidR="0035461A" w:rsidRDefault="0035461A" w:rsidP="00705E8F">
            <w:pPr>
              <w:pStyle w:val="Lijstalinea"/>
              <w:numPr>
                <w:ilvl w:val="0"/>
                <w:numId w:val="12"/>
              </w:numPr>
            </w:pPr>
            <w:r>
              <w:t>Naam ouders</w:t>
            </w:r>
          </w:p>
          <w:p w:rsidR="00931D69" w:rsidRPr="007F537A" w:rsidRDefault="00931D69" w:rsidP="00705E8F">
            <w:pPr>
              <w:pStyle w:val="Lijstalinea"/>
              <w:ind w:left="420"/>
            </w:pPr>
          </w:p>
          <w:p w:rsidR="007F37B0" w:rsidRDefault="007F37B0" w:rsidP="0035461A">
            <w:pPr>
              <w:pStyle w:val="Lijstalinea"/>
              <w:numPr>
                <w:ilvl w:val="0"/>
                <w:numId w:val="14"/>
              </w:numPr>
            </w:pPr>
            <w:r w:rsidRPr="007F537A">
              <w:t>Beide</w:t>
            </w:r>
            <w:r w:rsidR="00705E8F">
              <w:t xml:space="preserve"> </w:t>
            </w:r>
            <w:r w:rsidR="004440AF">
              <w:t>ouders ondertekenen het A</w:t>
            </w:r>
            <w:r w:rsidRPr="007F537A">
              <w:t xml:space="preserve">anvraagformulier </w:t>
            </w:r>
            <w:r w:rsidR="004440AF">
              <w:t xml:space="preserve">Groeidocument </w:t>
            </w:r>
            <w:r w:rsidRPr="007F537A">
              <w:t xml:space="preserve">als toestemming om de ingevulde gegevens door te geven en een </w:t>
            </w:r>
            <w:r w:rsidR="00A60A2C" w:rsidRPr="007F537A">
              <w:t>Groeidocument</w:t>
            </w:r>
            <w:r w:rsidRPr="007F537A">
              <w:t xml:space="preserve"> aan te vragen.</w:t>
            </w:r>
          </w:p>
          <w:p w:rsidR="001F103B" w:rsidRDefault="001F103B" w:rsidP="001F103B">
            <w:pPr>
              <w:pStyle w:val="Lijstalinea"/>
              <w:ind w:left="420"/>
            </w:pPr>
            <w:r>
              <w:t xml:space="preserve">In dit formulier is ook opgenomen de toestemming om t.z.t. het ingevulde Groeidocument met bijlagen naar het Loket te zenden zodat een Trajectbegeleider kan worden toegewezen. </w:t>
            </w:r>
          </w:p>
          <w:p w:rsidR="001F103B" w:rsidRDefault="001F103B" w:rsidP="001F103B">
            <w:pPr>
              <w:pStyle w:val="Lijstalinea"/>
              <w:ind w:left="420"/>
            </w:pPr>
            <w:r>
              <w:t xml:space="preserve">In dit formulier is </w:t>
            </w:r>
            <w:r w:rsidR="004440AF">
              <w:t xml:space="preserve">eveneens </w:t>
            </w:r>
            <w:r>
              <w:t>opgenomen de toestemming voor de Trajectbegeleider om contact op te nemen met de in het Groeidocument genoemde hulpverleners.</w:t>
            </w:r>
          </w:p>
          <w:p w:rsidR="0035461A" w:rsidRDefault="0035461A" w:rsidP="00705E8F"/>
          <w:p w:rsidR="0035461A" w:rsidRPr="007F537A" w:rsidRDefault="0035461A" w:rsidP="0035461A">
            <w:pPr>
              <w:pStyle w:val="Lijstalinea"/>
              <w:numPr>
                <w:ilvl w:val="0"/>
                <w:numId w:val="14"/>
              </w:numPr>
            </w:pPr>
            <w:r>
              <w:t>Graag per leerling één formulier scannen en naar het Loket zenden (loket@swvunita.nl)</w:t>
            </w:r>
          </w:p>
          <w:p w:rsidR="002B533C" w:rsidRPr="007F537A" w:rsidRDefault="002B533C" w:rsidP="00705E8F">
            <w:pPr>
              <w:tabs>
                <w:tab w:val="left" w:pos="5895"/>
              </w:tabs>
            </w:pPr>
            <w:r w:rsidRPr="007F537A">
              <w:tab/>
            </w:r>
          </w:p>
        </w:tc>
      </w:tr>
      <w:tr w:rsidR="002B533C" w:rsidRPr="007F537A" w:rsidTr="00A94035">
        <w:tc>
          <w:tcPr>
            <w:tcW w:w="675" w:type="dxa"/>
          </w:tcPr>
          <w:p w:rsidR="002B533C" w:rsidRPr="007F537A" w:rsidRDefault="002B533C" w:rsidP="002B533C">
            <w:pPr>
              <w:jc w:val="right"/>
            </w:pPr>
          </w:p>
        </w:tc>
        <w:tc>
          <w:tcPr>
            <w:tcW w:w="709" w:type="dxa"/>
          </w:tcPr>
          <w:p w:rsidR="002B533C" w:rsidRPr="007F537A" w:rsidRDefault="002B533C" w:rsidP="000511AB">
            <w:pPr>
              <w:jc w:val="right"/>
            </w:pPr>
            <w:r w:rsidRPr="007F537A">
              <w:t xml:space="preserve"> 3.</w:t>
            </w:r>
          </w:p>
        </w:tc>
        <w:tc>
          <w:tcPr>
            <w:tcW w:w="8080" w:type="dxa"/>
          </w:tcPr>
          <w:p w:rsidR="002B533C" w:rsidRDefault="002B533C" w:rsidP="0035461A">
            <w:r w:rsidRPr="007F537A">
              <w:t>H</w:t>
            </w:r>
            <w:r w:rsidR="007F37B0" w:rsidRPr="007F537A">
              <w:t xml:space="preserve">et Loket registreert de aanvraag en </w:t>
            </w:r>
            <w:r w:rsidR="001E6EED" w:rsidRPr="007F537A">
              <w:t xml:space="preserve">maakt </w:t>
            </w:r>
            <w:r w:rsidR="007F37B0" w:rsidRPr="007F537A">
              <w:t xml:space="preserve">een </w:t>
            </w:r>
            <w:r w:rsidR="00A60A2C" w:rsidRPr="007F537A">
              <w:t>Groeidocument</w:t>
            </w:r>
            <w:r w:rsidR="001E6EED" w:rsidRPr="007F537A">
              <w:t xml:space="preserve"> aan.</w:t>
            </w:r>
            <w:r w:rsidR="007F537A" w:rsidRPr="007F537A">
              <w:t xml:space="preserve"> </w:t>
            </w:r>
          </w:p>
          <w:p w:rsidR="0035461A" w:rsidRDefault="00860C84" w:rsidP="00860C84">
            <w:pPr>
              <w:pStyle w:val="Lijstalinea"/>
              <w:numPr>
                <w:ilvl w:val="0"/>
                <w:numId w:val="24"/>
              </w:numPr>
            </w:pPr>
            <w:r>
              <w:t>D</w:t>
            </w:r>
            <w:r w:rsidR="0035461A" w:rsidRPr="007F537A">
              <w:t xml:space="preserve">e </w:t>
            </w:r>
            <w:r w:rsidR="007D5951">
              <w:t>IB-er</w:t>
            </w:r>
            <w:r w:rsidR="0035461A" w:rsidRPr="007F537A">
              <w:t xml:space="preserve"> </w:t>
            </w:r>
            <w:r>
              <w:t xml:space="preserve">ontvangt een </w:t>
            </w:r>
            <w:r w:rsidR="004440AF">
              <w:t>e</w:t>
            </w:r>
            <w:r w:rsidR="0035461A" w:rsidRPr="007F537A">
              <w:t>mail</w:t>
            </w:r>
            <w:r w:rsidR="0035461A">
              <w:t xml:space="preserve"> d</w:t>
            </w:r>
            <w:r w:rsidR="0035461A" w:rsidRPr="007F537A">
              <w:t>at een Groeidocument beschikbaar is</w:t>
            </w:r>
            <w:r w:rsidR="0035461A">
              <w:t>.</w:t>
            </w:r>
          </w:p>
          <w:p w:rsidR="00860C84" w:rsidRPr="007F537A" w:rsidRDefault="00860C84" w:rsidP="00860C84">
            <w:pPr>
              <w:pStyle w:val="Lijstalinea"/>
              <w:numPr>
                <w:ilvl w:val="0"/>
                <w:numId w:val="24"/>
              </w:numPr>
            </w:pPr>
            <w:r>
              <w:t>Het formulier aanvraag Groeidocument wordt door het Loket in de map Mijn Documenten van het Groeidocument geplaatst.</w:t>
            </w:r>
          </w:p>
          <w:p w:rsidR="0035461A" w:rsidRPr="007F537A" w:rsidRDefault="0035461A" w:rsidP="0035461A"/>
        </w:tc>
      </w:tr>
      <w:tr w:rsidR="002B533C" w:rsidRPr="007F537A" w:rsidTr="00A94035">
        <w:tc>
          <w:tcPr>
            <w:tcW w:w="675" w:type="dxa"/>
          </w:tcPr>
          <w:p w:rsidR="002B533C" w:rsidRPr="007F537A" w:rsidRDefault="002B533C" w:rsidP="002B533C">
            <w:pPr>
              <w:jc w:val="right"/>
            </w:pPr>
          </w:p>
        </w:tc>
        <w:tc>
          <w:tcPr>
            <w:tcW w:w="709" w:type="dxa"/>
          </w:tcPr>
          <w:p w:rsidR="002B533C" w:rsidRPr="007F537A" w:rsidRDefault="0035461A" w:rsidP="000511AB">
            <w:pPr>
              <w:jc w:val="right"/>
            </w:pPr>
            <w:r>
              <w:t>4</w:t>
            </w:r>
            <w:r w:rsidR="002B533C" w:rsidRPr="007F537A">
              <w:t>.</w:t>
            </w:r>
          </w:p>
        </w:tc>
        <w:tc>
          <w:tcPr>
            <w:tcW w:w="8080" w:type="dxa"/>
          </w:tcPr>
          <w:p w:rsidR="00123B21" w:rsidRPr="007F537A" w:rsidRDefault="00123B21" w:rsidP="002B533C">
            <w:r w:rsidRPr="007F537A">
              <w:t xml:space="preserve">De </w:t>
            </w:r>
            <w:r w:rsidR="007D5951">
              <w:t>IB-er</w:t>
            </w:r>
            <w:r w:rsidRPr="007F537A">
              <w:t xml:space="preserve"> kan nu met de eigen gebruikersnaam + wachtwoord </w:t>
            </w:r>
          </w:p>
          <w:p w:rsidR="00123B21" w:rsidRPr="007F537A" w:rsidRDefault="00123B21" w:rsidP="002B533C">
            <w:r w:rsidRPr="007F537A">
              <w:t>(</w:t>
            </w:r>
            <w:proofErr w:type="gramStart"/>
            <w:r w:rsidRPr="007F537A">
              <w:t>per</w:t>
            </w:r>
            <w:proofErr w:type="gramEnd"/>
            <w:r w:rsidRPr="007F537A">
              <w:t xml:space="preserve"> email ontvangen in augustus 2014) inloggen.</w:t>
            </w:r>
          </w:p>
          <w:p w:rsidR="00123B21" w:rsidRPr="007F537A" w:rsidRDefault="00123B21" w:rsidP="002B533C"/>
          <w:p w:rsidR="00123B21" w:rsidRPr="007F537A" w:rsidRDefault="00A60A2C" w:rsidP="00123B21">
            <w:pPr>
              <w:pStyle w:val="Lijstalinea"/>
              <w:numPr>
                <w:ilvl w:val="0"/>
                <w:numId w:val="9"/>
              </w:numPr>
            </w:pPr>
            <w:r w:rsidRPr="007F537A">
              <w:t>Groeidocument</w:t>
            </w:r>
            <w:r w:rsidR="00123B21" w:rsidRPr="007F537A">
              <w:t xml:space="preserve">.nl </w:t>
            </w:r>
            <w:r w:rsidR="00931D69">
              <w:t xml:space="preserve">  </w:t>
            </w:r>
            <w:r w:rsidR="00123B21" w:rsidRPr="007F537A">
              <w:t xml:space="preserve">--- </w:t>
            </w:r>
            <w:r w:rsidR="00931D69">
              <w:t xml:space="preserve">  </w:t>
            </w:r>
            <w:r w:rsidR="00123B21" w:rsidRPr="007F537A">
              <w:t xml:space="preserve">inloggen </w:t>
            </w:r>
          </w:p>
          <w:p w:rsidR="00123B21" w:rsidRPr="007F537A" w:rsidRDefault="00123B21" w:rsidP="00123B21">
            <w:pPr>
              <w:pStyle w:val="Lijstalinea"/>
              <w:numPr>
                <w:ilvl w:val="0"/>
                <w:numId w:val="9"/>
              </w:numPr>
            </w:pPr>
            <w:r w:rsidRPr="007F537A">
              <w:t xml:space="preserve">Er verschijnt een scherm met de leerlingen van de eigen school waarvoor een </w:t>
            </w:r>
            <w:r w:rsidR="00A60A2C" w:rsidRPr="007F537A">
              <w:t>Groeidocument</w:t>
            </w:r>
            <w:r w:rsidRPr="007F537A">
              <w:t xml:space="preserve"> is aangevraagd</w:t>
            </w:r>
          </w:p>
          <w:p w:rsidR="00123B21" w:rsidRPr="007F537A" w:rsidRDefault="00123B21" w:rsidP="00123B21">
            <w:pPr>
              <w:pStyle w:val="Lijstalinea"/>
              <w:numPr>
                <w:ilvl w:val="0"/>
                <w:numId w:val="9"/>
              </w:numPr>
            </w:pPr>
            <w:r w:rsidRPr="007F537A">
              <w:t xml:space="preserve">Op de betreffende leerling klikken </w:t>
            </w:r>
          </w:p>
          <w:p w:rsidR="00123B21" w:rsidRPr="007F537A" w:rsidRDefault="00123B21" w:rsidP="00123B21">
            <w:pPr>
              <w:pStyle w:val="Lijstalinea"/>
              <w:numPr>
                <w:ilvl w:val="0"/>
                <w:numId w:val="9"/>
              </w:numPr>
            </w:pPr>
            <w:r w:rsidRPr="007F537A">
              <w:t xml:space="preserve">Klikken op </w:t>
            </w:r>
            <w:r w:rsidR="009B318C">
              <w:t>BEKIJKEN</w:t>
            </w:r>
            <w:r w:rsidRPr="007F537A">
              <w:t xml:space="preserve"> </w:t>
            </w:r>
            <w:r w:rsidR="00A60A2C" w:rsidRPr="007F537A">
              <w:t>Groeidocument</w:t>
            </w:r>
            <w:r w:rsidRPr="007F537A">
              <w:t xml:space="preserve"> + klik OK</w:t>
            </w:r>
          </w:p>
          <w:p w:rsidR="00046C13" w:rsidRPr="007F537A" w:rsidRDefault="00046C13" w:rsidP="00123B21">
            <w:pPr>
              <w:pStyle w:val="Lijstalinea"/>
              <w:numPr>
                <w:ilvl w:val="0"/>
                <w:numId w:val="9"/>
              </w:numPr>
            </w:pPr>
            <w:r w:rsidRPr="007F537A">
              <w:t xml:space="preserve">Klik </w:t>
            </w:r>
            <w:r w:rsidR="007F537A" w:rsidRPr="007F537A">
              <w:t xml:space="preserve">links </w:t>
            </w:r>
            <w:r w:rsidRPr="007F537A">
              <w:t xml:space="preserve">bovenin op </w:t>
            </w:r>
            <w:r w:rsidR="0029380B" w:rsidRPr="007F537A">
              <w:t>INVOEGEN</w:t>
            </w:r>
            <w:r w:rsidRPr="007F537A">
              <w:t xml:space="preserve"> + kies formulier  </w:t>
            </w:r>
          </w:p>
          <w:p w:rsidR="00123B21" w:rsidRDefault="00046C13" w:rsidP="00123B21">
            <w:pPr>
              <w:pStyle w:val="Lijstalinea"/>
              <w:numPr>
                <w:ilvl w:val="0"/>
                <w:numId w:val="9"/>
              </w:numPr>
            </w:pPr>
            <w:r w:rsidRPr="007F537A">
              <w:t xml:space="preserve">In het scherm dat nu verschijnt klikken op </w:t>
            </w:r>
            <w:r w:rsidR="00A60A2C" w:rsidRPr="007F537A">
              <w:t>Groeidocument</w:t>
            </w:r>
            <w:r w:rsidRPr="007F537A">
              <w:t xml:space="preserve"> + klik OK</w:t>
            </w:r>
          </w:p>
          <w:p w:rsidR="0035461A" w:rsidRPr="007F537A" w:rsidRDefault="0035461A" w:rsidP="0035461A">
            <w:pPr>
              <w:pStyle w:val="Lijstalinea"/>
            </w:pPr>
            <w:proofErr w:type="gramStart"/>
            <w:r>
              <w:t>en</w:t>
            </w:r>
            <w:proofErr w:type="gramEnd"/>
            <w:r>
              <w:t xml:space="preserve"> invullen.</w:t>
            </w:r>
          </w:p>
          <w:p w:rsidR="00046C13" w:rsidRPr="007F537A" w:rsidRDefault="00046C13" w:rsidP="00D735BF">
            <w:pPr>
              <w:pStyle w:val="Lijstalinea"/>
              <w:numPr>
                <w:ilvl w:val="0"/>
                <w:numId w:val="9"/>
              </w:numPr>
            </w:pPr>
            <w:r w:rsidRPr="007F537A">
              <w:t xml:space="preserve">Samen met de ouders </w:t>
            </w:r>
            <w:r w:rsidR="00A62086">
              <w:t xml:space="preserve">en de leerkracht </w:t>
            </w:r>
            <w:r w:rsidRPr="007F537A">
              <w:t xml:space="preserve">kan nu het </w:t>
            </w:r>
            <w:r w:rsidR="00A60A2C" w:rsidRPr="007F537A">
              <w:t>Groeidocument</w:t>
            </w:r>
            <w:r w:rsidRPr="007F537A">
              <w:t xml:space="preserve"> worden ingevuld.</w:t>
            </w:r>
          </w:p>
          <w:p w:rsidR="00D735BF" w:rsidRDefault="00A62086" w:rsidP="00D735BF">
            <w:pPr>
              <w:pStyle w:val="Lijstalinea"/>
              <w:numPr>
                <w:ilvl w:val="0"/>
                <w:numId w:val="9"/>
              </w:numPr>
            </w:pPr>
            <w:r>
              <w:t>Er</w:t>
            </w:r>
            <w:r w:rsidR="00D735BF" w:rsidRPr="007F537A">
              <w:t xml:space="preserve"> is een “inhoudsopgave” toegevoegd</w:t>
            </w:r>
            <w:r w:rsidR="001B598A">
              <w:t xml:space="preserve"> (pagina 2)</w:t>
            </w:r>
            <w:r w:rsidR="00D735BF" w:rsidRPr="007F537A">
              <w:t>. Scrollen door het hele formulier is niet nodig, met de inhoud</w:t>
            </w:r>
            <w:r w:rsidR="001B598A">
              <w:t>s</w:t>
            </w:r>
            <w:r>
              <w:t>opgave</w:t>
            </w:r>
            <w:r w:rsidR="00D735BF" w:rsidRPr="007F537A">
              <w:t xml:space="preserve"> kan meteen bij het gewenste onderdeel worden gestart.</w:t>
            </w:r>
          </w:p>
          <w:p w:rsidR="0035461A" w:rsidRPr="007F537A" w:rsidRDefault="0035461A" w:rsidP="00D735BF">
            <w:pPr>
              <w:pStyle w:val="Lijstalinea"/>
              <w:numPr>
                <w:ilvl w:val="0"/>
                <w:numId w:val="9"/>
              </w:numPr>
            </w:pPr>
            <w:r>
              <w:t xml:space="preserve">Aanbevolen wordt om elke bladzijde tussentijds op te slaan als </w:t>
            </w:r>
            <w:proofErr w:type="gramStart"/>
            <w:r>
              <w:t>er in</w:t>
            </w:r>
            <w:proofErr w:type="gramEnd"/>
            <w:r>
              <w:t xml:space="preserve"> gewerkt is.</w:t>
            </w:r>
          </w:p>
          <w:p w:rsidR="007F07D8" w:rsidRPr="007F537A" w:rsidRDefault="007F07D8" w:rsidP="009C5D0C"/>
          <w:p w:rsidR="00087B09" w:rsidRPr="007F537A" w:rsidRDefault="00087B09" w:rsidP="009C5D0C"/>
        </w:tc>
      </w:tr>
      <w:tr w:rsidR="00C77CA2" w:rsidRPr="007F537A" w:rsidTr="00A94035">
        <w:tc>
          <w:tcPr>
            <w:tcW w:w="675" w:type="dxa"/>
          </w:tcPr>
          <w:p w:rsidR="00C77CA2" w:rsidRPr="007F537A" w:rsidRDefault="00C77CA2" w:rsidP="002B533C">
            <w:pPr>
              <w:jc w:val="right"/>
            </w:pPr>
          </w:p>
        </w:tc>
        <w:tc>
          <w:tcPr>
            <w:tcW w:w="709" w:type="dxa"/>
          </w:tcPr>
          <w:p w:rsidR="00C77CA2" w:rsidRDefault="00C77CA2" w:rsidP="000511AB">
            <w:pPr>
              <w:jc w:val="right"/>
            </w:pPr>
            <w:r>
              <w:t>5.</w:t>
            </w:r>
          </w:p>
        </w:tc>
        <w:tc>
          <w:tcPr>
            <w:tcW w:w="8080" w:type="dxa"/>
          </w:tcPr>
          <w:p w:rsidR="00C77CA2" w:rsidRDefault="00C77CA2" w:rsidP="002B533C">
            <w:r>
              <w:t>Voorkomen van het openen van meer dan één Groeidocument per leerling:</w:t>
            </w:r>
          </w:p>
          <w:p w:rsidR="00C77CA2" w:rsidRDefault="00C77CA2" w:rsidP="002B533C"/>
          <w:p w:rsidR="00C77CA2" w:rsidRDefault="00C77CA2" w:rsidP="002B533C">
            <w:r>
              <w:t>Voorkom het openen van een tweede Groeidocument voor een leerling do</w:t>
            </w:r>
            <w:r w:rsidR="007D5951">
              <w:t xml:space="preserve">or niet nog eens te klikken op INVOEGEN </w:t>
            </w:r>
            <w:r w:rsidR="009B318C">
              <w:t xml:space="preserve">– FORMULIER - </w:t>
            </w:r>
            <w:r>
              <w:t>keuze Groeidocument.</w:t>
            </w:r>
          </w:p>
          <w:p w:rsidR="00C77CA2" w:rsidRDefault="004722B9" w:rsidP="002B533C">
            <w:r>
              <w:t xml:space="preserve">Een tweede Groeidocument voor de leerling geeft verwarring bij het invullen </w:t>
            </w:r>
            <w:r w:rsidR="007D5951">
              <w:t xml:space="preserve">en verzenden </w:t>
            </w:r>
            <w:r>
              <w:t>van de gegevens.</w:t>
            </w:r>
          </w:p>
          <w:p w:rsidR="004722B9" w:rsidRDefault="004722B9" w:rsidP="002B533C"/>
          <w:p w:rsidR="00C77CA2" w:rsidRPr="007F537A" w:rsidRDefault="00C77CA2" w:rsidP="002B533C"/>
        </w:tc>
      </w:tr>
      <w:tr w:rsidR="009C5D0C" w:rsidRPr="007F537A" w:rsidTr="00A94035">
        <w:tc>
          <w:tcPr>
            <w:tcW w:w="675" w:type="dxa"/>
          </w:tcPr>
          <w:p w:rsidR="009C5D0C" w:rsidRPr="007F537A" w:rsidRDefault="001E6EED" w:rsidP="002B533C">
            <w:pPr>
              <w:jc w:val="right"/>
              <w:rPr>
                <w:b/>
              </w:rPr>
            </w:pPr>
            <w:r w:rsidRPr="007F537A">
              <w:rPr>
                <w:b/>
              </w:rPr>
              <w:t>3</w:t>
            </w:r>
            <w:r w:rsidR="009C5D0C" w:rsidRPr="007F537A">
              <w:rPr>
                <w:b/>
              </w:rPr>
              <w:t xml:space="preserve">. </w:t>
            </w:r>
          </w:p>
        </w:tc>
        <w:tc>
          <w:tcPr>
            <w:tcW w:w="8789" w:type="dxa"/>
            <w:gridSpan w:val="2"/>
          </w:tcPr>
          <w:p w:rsidR="009C5D0C" w:rsidRPr="007F537A" w:rsidRDefault="006C3904" w:rsidP="007373CF">
            <w:pPr>
              <w:rPr>
                <w:b/>
              </w:rPr>
            </w:pPr>
            <w:r w:rsidRPr="007F537A">
              <w:rPr>
                <w:b/>
              </w:rPr>
              <w:t>T</w:t>
            </w:r>
            <w:r w:rsidR="009C5D0C" w:rsidRPr="007F537A">
              <w:rPr>
                <w:b/>
              </w:rPr>
              <w:t>oegang delen (invullink en</w:t>
            </w:r>
            <w:r w:rsidR="007F07D8" w:rsidRPr="007F537A">
              <w:rPr>
                <w:b/>
              </w:rPr>
              <w:t>/of</w:t>
            </w:r>
            <w:r w:rsidR="009C5D0C" w:rsidRPr="007F537A">
              <w:rPr>
                <w:b/>
              </w:rPr>
              <w:t xml:space="preserve"> alleen-lezen</w:t>
            </w:r>
            <w:r w:rsidR="007373CF" w:rsidRPr="007F537A">
              <w:rPr>
                <w:b/>
              </w:rPr>
              <w:t>-</w:t>
            </w:r>
            <w:r w:rsidR="009C5D0C" w:rsidRPr="007F537A">
              <w:rPr>
                <w:b/>
              </w:rPr>
              <w:t>link</w:t>
            </w:r>
            <w:r w:rsidR="000D5059" w:rsidRPr="007F537A">
              <w:rPr>
                <w:b/>
              </w:rPr>
              <w:t>)</w:t>
            </w:r>
          </w:p>
          <w:p w:rsidR="007373CF" w:rsidRPr="007F537A" w:rsidRDefault="007373CF" w:rsidP="007373CF">
            <w:pPr>
              <w:rPr>
                <w:b/>
              </w:rPr>
            </w:pPr>
          </w:p>
        </w:tc>
      </w:tr>
      <w:tr w:rsidR="009C5D0C" w:rsidRPr="007F537A" w:rsidTr="00A94035">
        <w:tc>
          <w:tcPr>
            <w:tcW w:w="675" w:type="dxa"/>
          </w:tcPr>
          <w:p w:rsidR="009C5D0C" w:rsidRPr="007F537A" w:rsidRDefault="009C5D0C" w:rsidP="002B533C">
            <w:pPr>
              <w:jc w:val="right"/>
            </w:pPr>
          </w:p>
        </w:tc>
        <w:tc>
          <w:tcPr>
            <w:tcW w:w="709" w:type="dxa"/>
          </w:tcPr>
          <w:p w:rsidR="009C5D0C" w:rsidRPr="007F537A" w:rsidRDefault="007373CF" w:rsidP="000511AB">
            <w:pPr>
              <w:jc w:val="right"/>
            </w:pPr>
            <w:r w:rsidRPr="007F537A">
              <w:t>1.</w:t>
            </w:r>
          </w:p>
        </w:tc>
        <w:tc>
          <w:tcPr>
            <w:tcW w:w="8080" w:type="dxa"/>
          </w:tcPr>
          <w:p w:rsidR="009C5D0C" w:rsidRPr="007F537A" w:rsidRDefault="007373CF" w:rsidP="007373CF">
            <w:r w:rsidRPr="007F537A">
              <w:t xml:space="preserve">De IB-er kan aan anderen toegang verlenen tot het </w:t>
            </w:r>
            <w:r w:rsidR="00A60A2C" w:rsidRPr="007F537A">
              <w:t>Groeidocument</w:t>
            </w:r>
            <w:r w:rsidRPr="007F537A">
              <w:t>.</w:t>
            </w:r>
          </w:p>
          <w:p w:rsidR="00BA3EA1" w:rsidRDefault="007373CF" w:rsidP="007373CF">
            <w:r w:rsidRPr="007F537A">
              <w:t xml:space="preserve">Bijv. aan ouders en de leerkracht om gezamenlijk het </w:t>
            </w:r>
            <w:r w:rsidR="00A60A2C" w:rsidRPr="007F537A">
              <w:t>Groeidocument</w:t>
            </w:r>
            <w:r w:rsidRPr="007F537A">
              <w:t xml:space="preserve"> in te vullen of aan de schooldirecteur om het </w:t>
            </w:r>
            <w:r w:rsidR="00A60A2C" w:rsidRPr="007F537A">
              <w:t>Groeidocument</w:t>
            </w:r>
            <w:r w:rsidRPr="007F537A">
              <w:t xml:space="preserve"> en het verslag van het MDO te lezen.</w:t>
            </w:r>
          </w:p>
          <w:p w:rsidR="000C2CDE" w:rsidRDefault="000C2CDE" w:rsidP="007373CF">
            <w:r>
              <w:t xml:space="preserve">De IB-er is verantwoordelijk voor het verstrekken, verlengen en intrekken van </w:t>
            </w:r>
            <w:r w:rsidR="001F103B">
              <w:t>deze</w:t>
            </w:r>
            <w:r>
              <w:t xml:space="preserve"> invullink of leeslink.</w:t>
            </w:r>
          </w:p>
          <w:p w:rsidR="00860C84" w:rsidRDefault="00860C84" w:rsidP="007373CF"/>
          <w:p w:rsidR="00BA3EA1" w:rsidRDefault="00BA3EA1" w:rsidP="007373CF">
            <w:r>
              <w:t>De Trajectbegeleider/ pooldeskundige ontvangt van het Loket toegang tot het Groeidocument met een deellink en pincode.</w:t>
            </w:r>
          </w:p>
          <w:p w:rsidR="00BA3EA1" w:rsidRPr="007F537A" w:rsidRDefault="00BA3EA1" w:rsidP="007373CF"/>
          <w:p w:rsidR="00C77CA2" w:rsidRPr="007F537A" w:rsidRDefault="00C77CA2" w:rsidP="00C77CA2">
            <w:r w:rsidRPr="007F537A">
              <w:t>Degene die een link heeft ontvangen is verantwoordelijk voor het gebruik ervan. Het betreft immers vertrouwelijke informatie.</w:t>
            </w:r>
          </w:p>
          <w:p w:rsidR="007373CF" w:rsidRDefault="007373CF" w:rsidP="007373CF"/>
          <w:p w:rsidR="00C77CA2" w:rsidRDefault="000D5059" w:rsidP="007373CF">
            <w:pPr>
              <w:pStyle w:val="Lijstalinea"/>
              <w:numPr>
                <w:ilvl w:val="0"/>
                <w:numId w:val="15"/>
              </w:numPr>
            </w:pPr>
            <w:r w:rsidRPr="007F537A">
              <w:t>De IB-er maakt een deellink aan voor invullen of een deellink voor alleen-lezen</w:t>
            </w:r>
            <w:r w:rsidR="00C77CA2">
              <w:t xml:space="preserve">. Standaard staat alleen-lezen aangevinkt.  </w:t>
            </w:r>
          </w:p>
          <w:p w:rsidR="00437194" w:rsidRDefault="00C77CA2" w:rsidP="00437194">
            <w:pPr>
              <w:pStyle w:val="Lijstalinea"/>
              <w:numPr>
                <w:ilvl w:val="0"/>
                <w:numId w:val="15"/>
              </w:numPr>
            </w:pPr>
            <w:r>
              <w:t xml:space="preserve">De linken zijn standaard één maand beschikbaar. Met het kalendertje kan deze </w:t>
            </w:r>
            <w:r w:rsidR="00437194">
              <w:t>tijd gewijzigd worden.</w:t>
            </w:r>
          </w:p>
          <w:p w:rsidR="00437194" w:rsidRDefault="00437194" w:rsidP="008A26BB">
            <w:pPr>
              <w:pStyle w:val="Lijstalinea"/>
              <w:numPr>
                <w:ilvl w:val="0"/>
                <w:numId w:val="15"/>
              </w:numPr>
            </w:pPr>
            <w:r>
              <w:t xml:space="preserve">Mocht </w:t>
            </w:r>
            <w:r w:rsidR="004440AF">
              <w:t xml:space="preserve">na verloop van tijd </w:t>
            </w:r>
            <w:r>
              <w:t xml:space="preserve">de beschikbare </w:t>
            </w:r>
            <w:r w:rsidR="004440AF">
              <w:t>periode</w:t>
            </w:r>
            <w:r>
              <w:t xml:space="preserve"> toch te kort te zijn, dan kan </w:t>
            </w:r>
            <w:r w:rsidR="009B318C">
              <w:t>die</w:t>
            </w:r>
            <w:r>
              <w:t xml:space="preserve"> op </w:t>
            </w:r>
            <w:r w:rsidR="001F103B">
              <w:t xml:space="preserve">dezelfde manier verlengd worden (BEWERKEN – WIJZIGEN – DEELLINKBEHEER) </w:t>
            </w:r>
            <w:r>
              <w:t xml:space="preserve"> </w:t>
            </w:r>
          </w:p>
          <w:p w:rsidR="000C2CDE" w:rsidRPr="007F537A" w:rsidRDefault="000C2CDE" w:rsidP="00437194">
            <w:pPr>
              <w:pStyle w:val="Lijstalinea"/>
              <w:ind w:left="360"/>
            </w:pPr>
            <w:r w:rsidRPr="000C2CDE">
              <w:rPr>
                <w:b/>
              </w:rPr>
              <w:t>Niet</w:t>
            </w:r>
            <w:r>
              <w:t xml:space="preserve"> een nieuwe link verstrekken, want dan wordt ook een nieuwe pincode (beveiliging) verstrekt.</w:t>
            </w:r>
          </w:p>
          <w:p w:rsidR="006C3904" w:rsidRPr="007F537A" w:rsidRDefault="006C3904" w:rsidP="007373CF"/>
          <w:p w:rsidR="00782D71" w:rsidRPr="007F537A" w:rsidRDefault="00782D71" w:rsidP="00C77CA2"/>
        </w:tc>
      </w:tr>
      <w:tr w:rsidR="006C3904" w:rsidRPr="007F537A" w:rsidTr="00A94035">
        <w:tc>
          <w:tcPr>
            <w:tcW w:w="675" w:type="dxa"/>
          </w:tcPr>
          <w:p w:rsidR="006C3904" w:rsidRPr="007F537A" w:rsidRDefault="006C3904" w:rsidP="002B533C">
            <w:pPr>
              <w:jc w:val="right"/>
            </w:pPr>
          </w:p>
        </w:tc>
        <w:tc>
          <w:tcPr>
            <w:tcW w:w="709" w:type="dxa"/>
          </w:tcPr>
          <w:p w:rsidR="006C3904" w:rsidRPr="007F537A" w:rsidRDefault="006C3904" w:rsidP="000511AB">
            <w:pPr>
              <w:jc w:val="right"/>
            </w:pPr>
            <w:r w:rsidRPr="007F537A">
              <w:t>2.</w:t>
            </w:r>
          </w:p>
        </w:tc>
        <w:tc>
          <w:tcPr>
            <w:tcW w:w="8080" w:type="dxa"/>
          </w:tcPr>
          <w:p w:rsidR="006C3904" w:rsidRPr="007F537A" w:rsidRDefault="006C3904" w:rsidP="007373CF">
            <w:r w:rsidRPr="007F537A">
              <w:t>Aanmaken link voor invul</w:t>
            </w:r>
            <w:r w:rsidR="009E1837" w:rsidRPr="007F537A">
              <w:t>l</w:t>
            </w:r>
            <w:r w:rsidRPr="007F537A">
              <w:t>en of alleen-lezen</w:t>
            </w:r>
          </w:p>
          <w:p w:rsidR="006C3904" w:rsidRPr="007F537A" w:rsidRDefault="006C3904" w:rsidP="007373CF"/>
          <w:p w:rsidR="0029380B" w:rsidRDefault="0029380B" w:rsidP="00437194">
            <w:pPr>
              <w:pStyle w:val="Lijstalinea"/>
              <w:numPr>
                <w:ilvl w:val="0"/>
                <w:numId w:val="10"/>
              </w:numPr>
            </w:pPr>
            <w:r>
              <w:lastRenderedPageBreak/>
              <w:t>Volg de stappen van 2.</w:t>
            </w:r>
            <w:r w:rsidR="001F103B">
              <w:t>4</w:t>
            </w:r>
            <w:r>
              <w:t xml:space="preserve"> a t/m d van dit stappenplan</w:t>
            </w:r>
          </w:p>
          <w:p w:rsidR="006C3904" w:rsidRPr="007F537A" w:rsidRDefault="00437194" w:rsidP="00437194">
            <w:pPr>
              <w:pStyle w:val="Lijstalinea"/>
              <w:numPr>
                <w:ilvl w:val="0"/>
                <w:numId w:val="10"/>
              </w:numPr>
            </w:pPr>
            <w:r>
              <w:t xml:space="preserve">Klik links bovenin het scherm op </w:t>
            </w:r>
            <w:r w:rsidR="0029380B">
              <w:t>INVOEGEN</w:t>
            </w:r>
          </w:p>
          <w:p w:rsidR="006C3904" w:rsidRPr="007F537A" w:rsidRDefault="006C3904" w:rsidP="006C3904">
            <w:pPr>
              <w:pStyle w:val="Lijstalinea"/>
              <w:numPr>
                <w:ilvl w:val="0"/>
                <w:numId w:val="10"/>
              </w:numPr>
            </w:pPr>
            <w:r w:rsidRPr="007F537A">
              <w:t>K</w:t>
            </w:r>
            <w:r w:rsidR="00D735BF" w:rsidRPr="007F537A">
              <w:t>l</w:t>
            </w:r>
            <w:r w:rsidR="001E6EED" w:rsidRPr="007F537A">
              <w:t xml:space="preserve">ik op </w:t>
            </w:r>
            <w:r w:rsidR="001F103B">
              <w:t xml:space="preserve">DEELLINK </w:t>
            </w:r>
            <w:r w:rsidR="00A60A2C" w:rsidRPr="007F537A">
              <w:t>Groeidocument</w:t>
            </w:r>
          </w:p>
          <w:p w:rsidR="006C3904" w:rsidRDefault="006C3904" w:rsidP="006C3904">
            <w:pPr>
              <w:pStyle w:val="Lijstalinea"/>
              <w:numPr>
                <w:ilvl w:val="0"/>
                <w:numId w:val="10"/>
              </w:numPr>
            </w:pPr>
            <w:r w:rsidRPr="007F537A">
              <w:t xml:space="preserve">Vul begindatum en einddatum in </w:t>
            </w:r>
            <w:r w:rsidR="009E1837" w:rsidRPr="007F537A">
              <w:t>van de link in met behulp van het kalendertje</w:t>
            </w:r>
          </w:p>
          <w:p w:rsidR="00437194" w:rsidRPr="007F537A" w:rsidRDefault="00437194" w:rsidP="006C3904">
            <w:pPr>
              <w:pStyle w:val="Lijstalinea"/>
              <w:numPr>
                <w:ilvl w:val="0"/>
                <w:numId w:val="10"/>
              </w:numPr>
            </w:pPr>
            <w:r>
              <w:t>De einddatum is standaard een maand. Met behulp van het kalendertje kan de einddatum op bijv</w:t>
            </w:r>
            <w:r w:rsidR="004440AF">
              <w:t>oorbeeld</w:t>
            </w:r>
            <w:r>
              <w:t xml:space="preserve"> twee maanden worden gesteld</w:t>
            </w:r>
          </w:p>
          <w:p w:rsidR="009E1837" w:rsidRPr="007F537A" w:rsidRDefault="009E1837" w:rsidP="006C3904">
            <w:pPr>
              <w:pStyle w:val="Lijstalinea"/>
              <w:numPr>
                <w:ilvl w:val="0"/>
                <w:numId w:val="10"/>
              </w:numPr>
            </w:pPr>
            <w:r w:rsidRPr="007F537A">
              <w:t>Vul het emailadres in van degene die de link moet ontvangen</w:t>
            </w:r>
          </w:p>
          <w:p w:rsidR="001E6EED" w:rsidRDefault="001E6EED" w:rsidP="006C3904">
            <w:pPr>
              <w:pStyle w:val="Lijstalinea"/>
              <w:numPr>
                <w:ilvl w:val="0"/>
                <w:numId w:val="10"/>
              </w:numPr>
            </w:pPr>
            <w:r w:rsidRPr="007F537A">
              <w:t>Vul bij Opmerking in: leeslink of invullink</w:t>
            </w:r>
          </w:p>
          <w:p w:rsidR="00437194" w:rsidRPr="007F537A" w:rsidRDefault="00437194" w:rsidP="006C3904">
            <w:pPr>
              <w:pStyle w:val="Lijstalinea"/>
              <w:numPr>
                <w:ilvl w:val="0"/>
                <w:numId w:val="10"/>
              </w:numPr>
            </w:pPr>
            <w:r>
              <w:t xml:space="preserve">Het stukje tekst over </w:t>
            </w:r>
            <w:r w:rsidR="007D5951">
              <w:t xml:space="preserve">de </w:t>
            </w:r>
            <w:r>
              <w:t>toegangscode ongewijzigd laten</w:t>
            </w:r>
          </w:p>
          <w:p w:rsidR="009E1837" w:rsidRPr="007F537A" w:rsidRDefault="009E1837" w:rsidP="006C3904">
            <w:pPr>
              <w:pStyle w:val="Lijstalinea"/>
              <w:numPr>
                <w:ilvl w:val="0"/>
                <w:numId w:val="10"/>
              </w:numPr>
            </w:pPr>
            <w:r w:rsidRPr="007F537A">
              <w:t>Bepaal de status van de link: invullen of alle</w:t>
            </w:r>
            <w:r w:rsidR="00D735BF" w:rsidRPr="007F537A">
              <w:t>e</w:t>
            </w:r>
            <w:r w:rsidRPr="007F537A">
              <w:t>n-lezen</w:t>
            </w:r>
            <w:r w:rsidR="009B318C">
              <w:t xml:space="preserve"> (deze staat standaard op alleen-lezen) </w:t>
            </w:r>
          </w:p>
          <w:p w:rsidR="009E1837" w:rsidRPr="007F537A" w:rsidRDefault="009E1837" w:rsidP="006C3904">
            <w:pPr>
              <w:pStyle w:val="Lijstalinea"/>
              <w:numPr>
                <w:ilvl w:val="0"/>
                <w:numId w:val="10"/>
              </w:numPr>
            </w:pPr>
            <w:r w:rsidRPr="007F537A">
              <w:t>Klik op OK + verzenden</w:t>
            </w:r>
          </w:p>
          <w:p w:rsidR="00A60A2C" w:rsidRDefault="00A60A2C" w:rsidP="006C3904">
            <w:pPr>
              <w:pStyle w:val="Lijstalinea"/>
              <w:numPr>
                <w:ilvl w:val="0"/>
                <w:numId w:val="10"/>
              </w:numPr>
            </w:pPr>
            <w:r w:rsidRPr="007F537A">
              <w:t xml:space="preserve">De tekst van het </w:t>
            </w:r>
            <w:proofErr w:type="spellStart"/>
            <w:r w:rsidRPr="007D5951">
              <w:rPr>
                <w:i/>
              </w:rPr>
              <w:t>gdreplay</w:t>
            </w:r>
            <w:proofErr w:type="spellEnd"/>
            <w:r w:rsidRPr="007F537A">
              <w:t xml:space="preserve"> bericht verschijnt. </w:t>
            </w:r>
            <w:r w:rsidR="00437194">
              <w:t xml:space="preserve">Controleer de gegevens en </w:t>
            </w:r>
            <w:r w:rsidRPr="007F537A">
              <w:t>Klik op OK verzenden.</w:t>
            </w:r>
          </w:p>
          <w:p w:rsidR="00437194" w:rsidRDefault="00437194" w:rsidP="006C3904">
            <w:pPr>
              <w:pStyle w:val="Lijstalinea"/>
              <w:numPr>
                <w:ilvl w:val="0"/>
                <w:numId w:val="10"/>
              </w:numPr>
            </w:pPr>
            <w:r>
              <w:t xml:space="preserve">Klik op sluiten. </w:t>
            </w:r>
          </w:p>
          <w:p w:rsidR="00A72B1A" w:rsidRDefault="00437194" w:rsidP="00A72B1A">
            <w:pPr>
              <w:pStyle w:val="Lijstalinea"/>
            </w:pPr>
            <w:r>
              <w:t>Er verschijnt kort een berichtje dat de email verzonden is.</w:t>
            </w:r>
          </w:p>
          <w:p w:rsidR="00437194" w:rsidRPr="007F537A" w:rsidRDefault="00437194" w:rsidP="00A72B1A">
            <w:pPr>
              <w:pStyle w:val="Lijstalinea"/>
              <w:numPr>
                <w:ilvl w:val="0"/>
                <w:numId w:val="10"/>
              </w:numPr>
            </w:pPr>
            <w:r>
              <w:t>Mocht de beschikbare tijd toch te kort te zijn, dan kan</w:t>
            </w:r>
            <w:r w:rsidR="00A72B1A">
              <w:t xml:space="preserve"> die</w:t>
            </w:r>
            <w:r>
              <w:t xml:space="preserve"> met h</w:t>
            </w:r>
            <w:r w:rsidR="0029380B">
              <w:t>et kalendertje verlengd worden (zie ook 3.4 van dit stappenplan)</w:t>
            </w:r>
          </w:p>
          <w:p w:rsidR="00437194" w:rsidRPr="007F537A" w:rsidRDefault="00437194" w:rsidP="00437194"/>
          <w:p w:rsidR="009E1837" w:rsidRPr="007F537A" w:rsidRDefault="009E1837" w:rsidP="009E1837"/>
        </w:tc>
      </w:tr>
      <w:tr w:rsidR="009E1837" w:rsidRPr="007F537A" w:rsidTr="00A94035">
        <w:tc>
          <w:tcPr>
            <w:tcW w:w="675" w:type="dxa"/>
          </w:tcPr>
          <w:p w:rsidR="009E1837" w:rsidRPr="007F537A" w:rsidRDefault="009E1837" w:rsidP="002B533C">
            <w:pPr>
              <w:jc w:val="right"/>
            </w:pPr>
          </w:p>
        </w:tc>
        <w:tc>
          <w:tcPr>
            <w:tcW w:w="709" w:type="dxa"/>
          </w:tcPr>
          <w:p w:rsidR="009E1837" w:rsidRPr="007F537A" w:rsidRDefault="009E1837" w:rsidP="000511AB">
            <w:pPr>
              <w:jc w:val="right"/>
            </w:pPr>
            <w:r w:rsidRPr="007F537A">
              <w:t>3.</w:t>
            </w:r>
          </w:p>
        </w:tc>
        <w:tc>
          <w:tcPr>
            <w:tcW w:w="8080" w:type="dxa"/>
          </w:tcPr>
          <w:p w:rsidR="009E1837" w:rsidRPr="007F537A" w:rsidRDefault="009E1837" w:rsidP="009E1837">
            <w:r w:rsidRPr="007F537A">
              <w:t xml:space="preserve">Het systeem van </w:t>
            </w:r>
            <w:r w:rsidR="00A60A2C" w:rsidRPr="007F537A">
              <w:t>Groeidocument</w:t>
            </w:r>
            <w:r w:rsidRPr="007F537A">
              <w:t xml:space="preserve">.nl </w:t>
            </w:r>
            <w:r w:rsidR="00931D69">
              <w:t>mailt</w:t>
            </w:r>
            <w:r w:rsidRPr="007F537A">
              <w:t xml:space="preserve"> de betreffende persoon (bijvoorbeeld  ouders of de leerkracht per automatische </w:t>
            </w:r>
            <w:r w:rsidR="004440AF">
              <w:t>e</w:t>
            </w:r>
            <w:r w:rsidRPr="007F537A">
              <w:t>mail (</w:t>
            </w:r>
            <w:hyperlink r:id="rId11" w:history="1">
              <w:r w:rsidR="00044009" w:rsidRPr="007F537A">
                <w:rPr>
                  <w:rStyle w:val="Hyperlink"/>
                </w:rPr>
                <w:t>gdreply@swvunita.nl</w:t>
              </w:r>
            </w:hyperlink>
            <w:r w:rsidRPr="007F537A">
              <w:t xml:space="preserve">) </w:t>
            </w:r>
            <w:r w:rsidR="00931D69">
              <w:t xml:space="preserve">de toegangslink. </w:t>
            </w:r>
            <w:r w:rsidR="00A60A2C" w:rsidRPr="007F537A">
              <w:t xml:space="preserve">In een aparte email wordt </w:t>
            </w:r>
            <w:r w:rsidR="003E21FE">
              <w:t xml:space="preserve">een bijbehorende </w:t>
            </w:r>
            <w:r w:rsidR="00A60A2C" w:rsidRPr="007F537A">
              <w:t xml:space="preserve">pincode verstrekt; deze moet </w:t>
            </w:r>
            <w:r w:rsidR="002319D6">
              <w:t xml:space="preserve">door de ontvanger </w:t>
            </w:r>
            <w:r w:rsidR="00A60A2C" w:rsidRPr="007F537A">
              <w:t>goed bewaard worden.</w:t>
            </w:r>
          </w:p>
          <w:p w:rsidR="009E1837" w:rsidRDefault="009E1837" w:rsidP="007373CF"/>
          <w:p w:rsidR="001B598A" w:rsidRDefault="001B598A" w:rsidP="007373CF">
            <w:r>
              <w:t xml:space="preserve">Let op: deze automatische </w:t>
            </w:r>
            <w:r w:rsidR="004440AF">
              <w:t>e</w:t>
            </w:r>
            <w:r>
              <w:t xml:space="preserve">mail komt </w:t>
            </w:r>
            <w:proofErr w:type="gramStart"/>
            <w:r>
              <w:t>wel eens</w:t>
            </w:r>
            <w:proofErr w:type="gramEnd"/>
            <w:r>
              <w:t xml:space="preserve"> in “spam” terecht.</w:t>
            </w:r>
          </w:p>
          <w:p w:rsidR="001B598A" w:rsidRPr="007F537A" w:rsidRDefault="001B598A" w:rsidP="007373CF"/>
        </w:tc>
      </w:tr>
      <w:tr w:rsidR="009E1837" w:rsidRPr="007F537A" w:rsidTr="00A94035">
        <w:tc>
          <w:tcPr>
            <w:tcW w:w="675" w:type="dxa"/>
          </w:tcPr>
          <w:p w:rsidR="009E1837" w:rsidRPr="007F537A" w:rsidRDefault="009E1837" w:rsidP="002B533C">
            <w:pPr>
              <w:jc w:val="right"/>
            </w:pPr>
          </w:p>
        </w:tc>
        <w:tc>
          <w:tcPr>
            <w:tcW w:w="709" w:type="dxa"/>
          </w:tcPr>
          <w:p w:rsidR="009E1837" w:rsidRPr="0029380B" w:rsidRDefault="009E1837" w:rsidP="000511AB">
            <w:pPr>
              <w:jc w:val="right"/>
            </w:pPr>
            <w:r w:rsidRPr="0029380B">
              <w:t xml:space="preserve">4. </w:t>
            </w:r>
          </w:p>
        </w:tc>
        <w:tc>
          <w:tcPr>
            <w:tcW w:w="8080" w:type="dxa"/>
          </w:tcPr>
          <w:p w:rsidR="009E1837" w:rsidRPr="007F537A" w:rsidRDefault="009E1837" w:rsidP="009E1837">
            <w:r w:rsidRPr="007F537A">
              <w:t xml:space="preserve">Wil de </w:t>
            </w:r>
            <w:r w:rsidR="007D5951">
              <w:t>IB-er</w:t>
            </w:r>
            <w:r w:rsidRPr="007F537A">
              <w:t xml:space="preserve"> als beheerder van de verstrekte links hierin wijzigingen aanbrengen</w:t>
            </w:r>
          </w:p>
          <w:p w:rsidR="0029380B" w:rsidRDefault="00A72B1A" w:rsidP="0029380B">
            <w:pPr>
              <w:pStyle w:val="Lijstalinea"/>
              <w:numPr>
                <w:ilvl w:val="0"/>
                <w:numId w:val="11"/>
              </w:numPr>
            </w:pPr>
            <w:r>
              <w:t>Volg de stappen van 2.4</w:t>
            </w:r>
            <w:r w:rsidR="0029380B">
              <w:t xml:space="preserve"> a t/m d van dit stappenplan</w:t>
            </w:r>
          </w:p>
          <w:p w:rsidR="009E1837" w:rsidRPr="007F537A" w:rsidRDefault="009E1837" w:rsidP="0029380B">
            <w:pPr>
              <w:pStyle w:val="Lijstalinea"/>
              <w:numPr>
                <w:ilvl w:val="0"/>
                <w:numId w:val="11"/>
              </w:numPr>
            </w:pPr>
            <w:r w:rsidRPr="007F537A">
              <w:t xml:space="preserve">Klik op selecteer </w:t>
            </w:r>
            <w:r w:rsidR="00A60A2C" w:rsidRPr="007F537A">
              <w:t>Groeidocument</w:t>
            </w:r>
          </w:p>
          <w:p w:rsidR="009E1837" w:rsidRPr="007F537A" w:rsidRDefault="009E1837" w:rsidP="0029380B">
            <w:pPr>
              <w:pStyle w:val="Lijstalinea"/>
              <w:numPr>
                <w:ilvl w:val="0"/>
                <w:numId w:val="11"/>
              </w:numPr>
            </w:pPr>
            <w:r w:rsidRPr="007F537A">
              <w:t xml:space="preserve">Klik </w:t>
            </w:r>
            <w:proofErr w:type="gramStart"/>
            <w:r w:rsidRPr="007F537A">
              <w:t xml:space="preserve">op  </w:t>
            </w:r>
            <w:r w:rsidR="0029380B">
              <w:t>BEWERKEN</w:t>
            </w:r>
            <w:proofErr w:type="gramEnd"/>
            <w:r w:rsidR="001B598A">
              <w:t xml:space="preserve"> - wijzigen</w:t>
            </w:r>
          </w:p>
          <w:p w:rsidR="009E1837" w:rsidRPr="007F537A" w:rsidRDefault="009E1837" w:rsidP="0029380B">
            <w:pPr>
              <w:pStyle w:val="Lijstalinea"/>
              <w:numPr>
                <w:ilvl w:val="0"/>
                <w:numId w:val="11"/>
              </w:numPr>
            </w:pPr>
            <w:r w:rsidRPr="007F537A">
              <w:t xml:space="preserve">Klik op </w:t>
            </w:r>
            <w:proofErr w:type="spellStart"/>
            <w:r w:rsidR="003E21FE">
              <w:t>D</w:t>
            </w:r>
            <w:r w:rsidRPr="007F537A">
              <w:t>eellinkbeheer</w:t>
            </w:r>
            <w:proofErr w:type="spellEnd"/>
          </w:p>
          <w:p w:rsidR="009E1837" w:rsidRPr="007F537A" w:rsidRDefault="009E1837" w:rsidP="0029380B">
            <w:pPr>
              <w:pStyle w:val="Lijstalinea"/>
              <w:numPr>
                <w:ilvl w:val="0"/>
                <w:numId w:val="11"/>
              </w:numPr>
            </w:pPr>
            <w:r w:rsidRPr="007F537A">
              <w:t>Klik op wijzigen</w:t>
            </w:r>
            <w:r w:rsidR="0029380B">
              <w:t xml:space="preserve"> bij de betreffende persoon</w:t>
            </w:r>
          </w:p>
          <w:p w:rsidR="009E1837" w:rsidRPr="007F537A" w:rsidRDefault="009E1837" w:rsidP="0029380B">
            <w:pPr>
              <w:pStyle w:val="Lijstalinea"/>
              <w:numPr>
                <w:ilvl w:val="0"/>
                <w:numId w:val="11"/>
              </w:numPr>
            </w:pPr>
            <w:r w:rsidRPr="007F537A">
              <w:t>Maak de gewenste wijzigingen</w:t>
            </w:r>
            <w:r w:rsidR="001B598A">
              <w:t xml:space="preserve"> bij de betreffende deellink</w:t>
            </w:r>
          </w:p>
          <w:p w:rsidR="009E1837" w:rsidRDefault="009E657B" w:rsidP="0029380B">
            <w:pPr>
              <w:pStyle w:val="Lijstalinea"/>
              <w:numPr>
                <w:ilvl w:val="0"/>
                <w:numId w:val="11"/>
              </w:numPr>
            </w:pPr>
            <w:r w:rsidRPr="007F537A">
              <w:t>Klik op OK</w:t>
            </w:r>
            <w:r w:rsidR="0029380B">
              <w:t xml:space="preserve"> (verzenden is niet nodig, de aangebrachte wijzigingen zijn meteen geëffectueerd)</w:t>
            </w:r>
          </w:p>
          <w:p w:rsidR="0029380B" w:rsidRDefault="0029380B" w:rsidP="0029380B">
            <w:pPr>
              <w:pStyle w:val="Lijstalinea"/>
            </w:pPr>
          </w:p>
          <w:p w:rsidR="0029380B" w:rsidRPr="007F537A" w:rsidRDefault="0029380B" w:rsidP="0029380B">
            <w:r>
              <w:t>Aanbevolen wordt om niet een nieuwe link aan te maken voor de betreffende persoon, dit geeft “vervuiling” in het linken-bestand.</w:t>
            </w:r>
          </w:p>
          <w:p w:rsidR="00087B09" w:rsidRPr="007F537A" w:rsidRDefault="00087B09" w:rsidP="009E657B"/>
        </w:tc>
      </w:tr>
      <w:tr w:rsidR="002319D6" w:rsidRPr="007F537A" w:rsidTr="00A94035">
        <w:tc>
          <w:tcPr>
            <w:tcW w:w="675" w:type="dxa"/>
          </w:tcPr>
          <w:p w:rsidR="002319D6" w:rsidRPr="007F537A" w:rsidRDefault="002319D6" w:rsidP="002B533C">
            <w:pPr>
              <w:jc w:val="right"/>
            </w:pPr>
          </w:p>
        </w:tc>
        <w:tc>
          <w:tcPr>
            <w:tcW w:w="709" w:type="dxa"/>
          </w:tcPr>
          <w:p w:rsidR="002319D6" w:rsidRPr="002319D6" w:rsidRDefault="002319D6" w:rsidP="000511AB">
            <w:pPr>
              <w:jc w:val="right"/>
            </w:pPr>
            <w:r w:rsidRPr="002319D6">
              <w:t>5.</w:t>
            </w:r>
          </w:p>
        </w:tc>
        <w:tc>
          <w:tcPr>
            <w:tcW w:w="8080" w:type="dxa"/>
          </w:tcPr>
          <w:p w:rsidR="00F579F8" w:rsidRDefault="002319D6" w:rsidP="009E1837">
            <w:r>
              <w:t>De Trajectbegeleider/ pooldeskundige ontvangt van het Loket toegang tot het</w:t>
            </w:r>
            <w:r w:rsidR="00F579F8">
              <w:t xml:space="preserve"> Groeidocument met een deellink en pincode. Deze deellink en pincode mogen niet worden overgedragen. </w:t>
            </w:r>
          </w:p>
          <w:p w:rsidR="002319D6" w:rsidRDefault="00F579F8" w:rsidP="009E1837">
            <w:r>
              <w:t xml:space="preserve">Het beheer van deze deellink en pincode ligt bij het Loket. </w:t>
            </w:r>
          </w:p>
          <w:p w:rsidR="00F579F8" w:rsidRDefault="00F579F8" w:rsidP="009E1837"/>
          <w:p w:rsidR="00F579F8" w:rsidRDefault="00F579F8" w:rsidP="009E1837">
            <w:r>
              <w:t xml:space="preserve">Als de periode waarin de toegang wordt verleend moet worden verlengd, dan kan de trajectbegeleider/ pooldeskundige dat bij het Loket vragen met een  </w:t>
            </w:r>
            <w:proofErr w:type="spellStart"/>
            <w:r w:rsidR="004440AF">
              <w:t>e</w:t>
            </w:r>
            <w:r>
              <w:t>mailtje</w:t>
            </w:r>
            <w:proofErr w:type="spellEnd"/>
            <w:r>
              <w:t xml:space="preserve"> (</w:t>
            </w:r>
            <w:hyperlink r:id="rId12" w:history="1">
              <w:r w:rsidRPr="00647A14">
                <w:rPr>
                  <w:rStyle w:val="Hyperlink"/>
                </w:rPr>
                <w:t>loket@swvunita.nl</w:t>
              </w:r>
            </w:hyperlink>
            <w:r>
              <w:t xml:space="preserve">) waarin de naam van de leerling, de school, het nummer van het Groeidocument en de gewenste periode zijn vermeld. </w:t>
            </w:r>
          </w:p>
          <w:p w:rsidR="00F579F8" w:rsidRDefault="00F579F8" w:rsidP="009E1837"/>
          <w:p w:rsidR="002319D6" w:rsidRPr="007F537A" w:rsidRDefault="002319D6" w:rsidP="009E1837"/>
        </w:tc>
      </w:tr>
      <w:tr w:rsidR="00641264" w:rsidRPr="007F537A" w:rsidTr="00A420B1">
        <w:tc>
          <w:tcPr>
            <w:tcW w:w="675" w:type="dxa"/>
          </w:tcPr>
          <w:p w:rsidR="00641264" w:rsidRPr="007F537A" w:rsidRDefault="00A60A2C" w:rsidP="002B533C">
            <w:pPr>
              <w:jc w:val="right"/>
              <w:rPr>
                <w:b/>
              </w:rPr>
            </w:pPr>
            <w:r w:rsidRPr="007F537A">
              <w:rPr>
                <w:b/>
              </w:rPr>
              <w:t>4</w:t>
            </w:r>
            <w:r w:rsidR="00641264" w:rsidRPr="007F537A">
              <w:rPr>
                <w:b/>
              </w:rPr>
              <w:t>.</w:t>
            </w:r>
          </w:p>
        </w:tc>
        <w:tc>
          <w:tcPr>
            <w:tcW w:w="8789" w:type="dxa"/>
            <w:gridSpan w:val="2"/>
          </w:tcPr>
          <w:p w:rsidR="00641264" w:rsidRPr="007F537A" w:rsidRDefault="00641264" w:rsidP="007373CF">
            <w:pPr>
              <w:rPr>
                <w:b/>
              </w:rPr>
            </w:pPr>
            <w:r w:rsidRPr="007F537A">
              <w:rPr>
                <w:b/>
              </w:rPr>
              <w:t xml:space="preserve">Invullen </w:t>
            </w:r>
            <w:r w:rsidR="00A60A2C" w:rsidRPr="007F537A">
              <w:rPr>
                <w:b/>
              </w:rPr>
              <w:t>Groeidocument</w:t>
            </w:r>
            <w:r w:rsidRPr="007F537A">
              <w:rPr>
                <w:b/>
              </w:rPr>
              <w:t xml:space="preserve"> en aanvullen met bijlagen.</w:t>
            </w:r>
          </w:p>
          <w:p w:rsidR="00641264" w:rsidRPr="007F537A" w:rsidRDefault="00641264" w:rsidP="007373CF">
            <w:pPr>
              <w:rPr>
                <w:b/>
              </w:rPr>
            </w:pPr>
          </w:p>
        </w:tc>
      </w:tr>
      <w:tr w:rsidR="000D5059" w:rsidRPr="007F537A" w:rsidTr="00A94035">
        <w:tc>
          <w:tcPr>
            <w:tcW w:w="675" w:type="dxa"/>
          </w:tcPr>
          <w:p w:rsidR="000D5059" w:rsidRPr="007F537A" w:rsidRDefault="000D5059" w:rsidP="002B533C">
            <w:pPr>
              <w:jc w:val="right"/>
            </w:pPr>
          </w:p>
        </w:tc>
        <w:tc>
          <w:tcPr>
            <w:tcW w:w="709" w:type="dxa"/>
          </w:tcPr>
          <w:p w:rsidR="000D5059" w:rsidRPr="007F537A" w:rsidRDefault="000D5059" w:rsidP="000511AB">
            <w:pPr>
              <w:jc w:val="right"/>
            </w:pPr>
            <w:r w:rsidRPr="007F537A">
              <w:t>1.</w:t>
            </w:r>
          </w:p>
        </w:tc>
        <w:tc>
          <w:tcPr>
            <w:tcW w:w="8080" w:type="dxa"/>
          </w:tcPr>
          <w:p w:rsidR="000D5059" w:rsidRPr="007F537A" w:rsidRDefault="00D37587" w:rsidP="007373CF">
            <w:r w:rsidRPr="007F537A">
              <w:t>IB-er</w:t>
            </w:r>
            <w:r w:rsidR="003E21FE">
              <w:t>,</w:t>
            </w:r>
            <w:r w:rsidRPr="007F537A">
              <w:t xml:space="preserve"> ouders </w:t>
            </w:r>
            <w:r w:rsidR="003E21FE">
              <w:t xml:space="preserve">en leerkracht </w:t>
            </w:r>
            <w:r w:rsidRPr="007F537A">
              <w:t xml:space="preserve">vullen gezamenlijk het </w:t>
            </w:r>
            <w:r w:rsidR="00A60A2C" w:rsidRPr="007F537A">
              <w:t>Groeidocument</w:t>
            </w:r>
            <w:r w:rsidRPr="007F537A">
              <w:t xml:space="preserve"> in (toegang met invullink</w:t>
            </w:r>
            <w:r w:rsidR="00A62086">
              <w:t xml:space="preserve"> + pincode</w:t>
            </w:r>
            <w:r w:rsidRPr="007F537A">
              <w:t>).</w:t>
            </w:r>
          </w:p>
          <w:p w:rsidR="00D37587" w:rsidRDefault="00D37587" w:rsidP="00D37587">
            <w:r w:rsidRPr="007F537A">
              <w:lastRenderedPageBreak/>
              <w:t xml:space="preserve">Indien gewenst kan het invullen onderbroken worden. Het document moet dan </w:t>
            </w:r>
            <w:r w:rsidR="001B598A">
              <w:t xml:space="preserve">(tussentijds) </w:t>
            </w:r>
            <w:r w:rsidRPr="007F537A">
              <w:t xml:space="preserve">worden </w:t>
            </w:r>
            <w:r w:rsidR="001B598A">
              <w:t xml:space="preserve">opgeslagen </w:t>
            </w:r>
            <w:r w:rsidRPr="007F537A">
              <w:t>en op een ander moment weer geopend worden</w:t>
            </w:r>
            <w:r w:rsidR="001B598A">
              <w:t>.</w:t>
            </w:r>
          </w:p>
          <w:p w:rsidR="00F579F8" w:rsidRPr="007F537A" w:rsidRDefault="00F579F8" w:rsidP="00D37587">
            <w:r>
              <w:t xml:space="preserve">Aanbevolen wordt om elke bladzijde tussentijds op te slaan als </w:t>
            </w:r>
            <w:proofErr w:type="gramStart"/>
            <w:r>
              <w:t>er</w:t>
            </w:r>
            <w:r w:rsidR="00794F3E">
              <w:t xml:space="preserve"> </w:t>
            </w:r>
            <w:r>
              <w:t>in</w:t>
            </w:r>
            <w:proofErr w:type="gramEnd"/>
            <w:r>
              <w:t xml:space="preserve"> gewerkt is.</w:t>
            </w:r>
          </w:p>
          <w:p w:rsidR="00D37587" w:rsidRPr="007F537A" w:rsidRDefault="00D37587" w:rsidP="00D37587"/>
        </w:tc>
      </w:tr>
      <w:tr w:rsidR="00F579F8" w:rsidRPr="007F537A" w:rsidTr="00A94035">
        <w:tc>
          <w:tcPr>
            <w:tcW w:w="675" w:type="dxa"/>
          </w:tcPr>
          <w:p w:rsidR="00F579F8" w:rsidRPr="007F537A" w:rsidRDefault="00F579F8" w:rsidP="002B533C">
            <w:pPr>
              <w:jc w:val="right"/>
            </w:pPr>
          </w:p>
        </w:tc>
        <w:tc>
          <w:tcPr>
            <w:tcW w:w="709" w:type="dxa"/>
          </w:tcPr>
          <w:p w:rsidR="00F579F8" w:rsidRPr="007F537A" w:rsidRDefault="00F579F8" w:rsidP="000511AB">
            <w:pPr>
              <w:jc w:val="right"/>
            </w:pPr>
            <w:r>
              <w:t>2.</w:t>
            </w:r>
          </w:p>
        </w:tc>
        <w:tc>
          <w:tcPr>
            <w:tcW w:w="8080" w:type="dxa"/>
          </w:tcPr>
          <w:p w:rsidR="00F579F8" w:rsidRDefault="00F579F8" w:rsidP="007373CF">
            <w:r>
              <w:t xml:space="preserve">Let op: tegelijkertijd meerdere Groeidocumenten open hebben staan </w:t>
            </w:r>
            <w:r w:rsidR="00861403">
              <w:t xml:space="preserve">(al dan niet van dezelfde leerling) </w:t>
            </w:r>
            <w:r>
              <w:t>geeft st</w:t>
            </w:r>
            <w:r w:rsidR="00861403">
              <w:t>o</w:t>
            </w:r>
            <w:r>
              <w:t>ring</w:t>
            </w:r>
            <w:r w:rsidR="000C2CDE">
              <w:t>en</w:t>
            </w:r>
            <w:r>
              <w:t xml:space="preserve"> bijv</w:t>
            </w:r>
            <w:r w:rsidR="00861403">
              <w:t xml:space="preserve">. </w:t>
            </w:r>
            <w:r>
              <w:t>in het opslaan van de gegevens.</w:t>
            </w:r>
          </w:p>
          <w:p w:rsidR="00F579F8" w:rsidRPr="007F537A" w:rsidRDefault="00F579F8" w:rsidP="007373CF"/>
        </w:tc>
      </w:tr>
      <w:tr w:rsidR="00D37587" w:rsidRPr="007F537A" w:rsidTr="00A94035">
        <w:tc>
          <w:tcPr>
            <w:tcW w:w="675" w:type="dxa"/>
          </w:tcPr>
          <w:p w:rsidR="00D37587" w:rsidRPr="007F537A" w:rsidRDefault="00D37587" w:rsidP="002B533C">
            <w:pPr>
              <w:jc w:val="right"/>
            </w:pPr>
          </w:p>
        </w:tc>
        <w:tc>
          <w:tcPr>
            <w:tcW w:w="709" w:type="dxa"/>
          </w:tcPr>
          <w:p w:rsidR="00D37587" w:rsidRPr="009B318C" w:rsidRDefault="00861403" w:rsidP="000511AB">
            <w:pPr>
              <w:jc w:val="right"/>
            </w:pPr>
            <w:r w:rsidRPr="009B318C">
              <w:t>3</w:t>
            </w:r>
            <w:r w:rsidR="007F07D8" w:rsidRPr="009B318C">
              <w:t>.</w:t>
            </w:r>
          </w:p>
        </w:tc>
        <w:tc>
          <w:tcPr>
            <w:tcW w:w="8080" w:type="dxa"/>
          </w:tcPr>
          <w:p w:rsidR="00861403" w:rsidRPr="009B318C" w:rsidRDefault="007F07D8" w:rsidP="007373CF">
            <w:r w:rsidRPr="009B318C">
              <w:t xml:space="preserve">Bijlagen kunnen aan het </w:t>
            </w:r>
            <w:r w:rsidR="00A60A2C" w:rsidRPr="009B318C">
              <w:t>Groeidocument</w:t>
            </w:r>
            <w:r w:rsidR="00931D69" w:rsidRPr="009B318C">
              <w:t xml:space="preserve"> worden toegevoegd.</w:t>
            </w:r>
            <w:r w:rsidR="00044009" w:rsidRPr="009B318C">
              <w:t xml:space="preserve"> </w:t>
            </w:r>
          </w:p>
          <w:p w:rsidR="00D37587" w:rsidRPr="009B318C" w:rsidRDefault="00044009" w:rsidP="007373CF">
            <w:r w:rsidRPr="009B318C">
              <w:t>Dit kan met de ta</w:t>
            </w:r>
            <w:r w:rsidR="00F5640D" w:rsidRPr="009B318C">
              <w:t>b links onder ”</w:t>
            </w:r>
            <w:r w:rsidR="0029380B" w:rsidRPr="009B318C">
              <w:t>MIJN DOCUMENTEN</w:t>
            </w:r>
            <w:r w:rsidR="00F5640D" w:rsidRPr="009B318C">
              <w:t xml:space="preserve">”. </w:t>
            </w:r>
            <w:r w:rsidR="002E0F02" w:rsidRPr="009B318C">
              <w:t xml:space="preserve">Aanklikken </w:t>
            </w:r>
            <w:r w:rsidR="001C6BA4" w:rsidRPr="009B318C">
              <w:t>map “Zichtbaar in g</w:t>
            </w:r>
            <w:r w:rsidR="00F5640D" w:rsidRPr="009B318C">
              <w:t>roeidocument</w:t>
            </w:r>
            <w:r w:rsidR="001C6BA4" w:rsidRPr="009B318C">
              <w:t>”</w:t>
            </w:r>
            <w:r w:rsidR="00F5640D" w:rsidRPr="009B318C">
              <w:t>.</w:t>
            </w:r>
          </w:p>
          <w:p w:rsidR="001F103B" w:rsidRPr="009B318C" w:rsidRDefault="001F103B" w:rsidP="007373CF">
            <w:r w:rsidRPr="009B318C">
              <w:t xml:space="preserve">Dan </w:t>
            </w:r>
            <w:r w:rsidR="00A72B1A">
              <w:t xml:space="preserve">aanklikken </w:t>
            </w:r>
            <w:r w:rsidRPr="009B318C">
              <w:t>BESTAND – NIEUW – BESTAND.</w:t>
            </w:r>
          </w:p>
          <w:p w:rsidR="003E21FE" w:rsidRPr="009B318C" w:rsidRDefault="003E21FE" w:rsidP="007373CF"/>
          <w:p w:rsidR="00A62086" w:rsidRPr="009B318C" w:rsidRDefault="00A62086" w:rsidP="007373CF">
            <w:r w:rsidRPr="009B318C">
              <w:t>Gebru</w:t>
            </w:r>
            <w:r w:rsidR="001C6BA4" w:rsidRPr="009B318C">
              <w:t>ik alleen de map “Zichtbaar in g</w:t>
            </w:r>
            <w:r w:rsidRPr="009B318C">
              <w:t xml:space="preserve">roeidocument” anders </w:t>
            </w:r>
            <w:r w:rsidR="00861403" w:rsidRPr="009B318C">
              <w:t xml:space="preserve">kunnen </w:t>
            </w:r>
            <w:r w:rsidR="00A72B1A">
              <w:t xml:space="preserve">bijvoorbeeld </w:t>
            </w:r>
            <w:r w:rsidR="00861403" w:rsidRPr="009B318C">
              <w:t>ouders en</w:t>
            </w:r>
            <w:r w:rsidR="007D5951" w:rsidRPr="009B318C">
              <w:t xml:space="preserve"> T</w:t>
            </w:r>
            <w:r w:rsidRPr="009B318C">
              <w:t>rajectbegeleider de bijlagen niet zien.</w:t>
            </w:r>
          </w:p>
          <w:p w:rsidR="003E21FE" w:rsidRPr="009B318C" w:rsidRDefault="003E21FE" w:rsidP="007373CF"/>
          <w:p w:rsidR="00087B09" w:rsidRPr="009B318C" w:rsidRDefault="00087B09" w:rsidP="001F103B"/>
        </w:tc>
      </w:tr>
      <w:tr w:rsidR="00A60A2C" w:rsidRPr="007F537A" w:rsidTr="00A94035">
        <w:tc>
          <w:tcPr>
            <w:tcW w:w="675" w:type="dxa"/>
          </w:tcPr>
          <w:p w:rsidR="00A60A2C" w:rsidRPr="007F537A" w:rsidRDefault="00A60A2C" w:rsidP="002B533C">
            <w:pPr>
              <w:jc w:val="right"/>
            </w:pPr>
          </w:p>
        </w:tc>
        <w:tc>
          <w:tcPr>
            <w:tcW w:w="709" w:type="dxa"/>
          </w:tcPr>
          <w:p w:rsidR="00A60A2C" w:rsidRPr="007F537A" w:rsidRDefault="00A60A2C" w:rsidP="000511AB">
            <w:pPr>
              <w:jc w:val="right"/>
            </w:pPr>
            <w:r w:rsidRPr="007F537A">
              <w:t>4.</w:t>
            </w:r>
          </w:p>
        </w:tc>
        <w:tc>
          <w:tcPr>
            <w:tcW w:w="8080" w:type="dxa"/>
          </w:tcPr>
          <w:p w:rsidR="00A60A2C" w:rsidRDefault="00A60A2C" w:rsidP="007373CF">
            <w:r w:rsidRPr="007F537A">
              <w:t xml:space="preserve">Als het Groeidocument is ingevuld en de bijlagen zijn toegevoegd, kan het naar het Loket. Klik hiervoor in het Groeidocument op de knop </w:t>
            </w:r>
            <w:r w:rsidR="00861403">
              <w:t xml:space="preserve">opslaan en dan op de knop </w:t>
            </w:r>
            <w:r w:rsidRPr="007F537A">
              <w:t>G</w:t>
            </w:r>
            <w:r w:rsidR="00F5640D">
              <w:t xml:space="preserve">D </w:t>
            </w:r>
            <w:r w:rsidR="0029380B">
              <w:t xml:space="preserve">versturen </w:t>
            </w:r>
            <w:r w:rsidR="00861403" w:rsidRPr="0029380B">
              <w:t xml:space="preserve">(blz. </w:t>
            </w:r>
            <w:r w:rsidR="0029380B" w:rsidRPr="0029380B">
              <w:t>8 e.v.)</w:t>
            </w:r>
            <w:r w:rsidR="00861403">
              <w:t xml:space="preserve"> </w:t>
            </w:r>
          </w:p>
          <w:p w:rsidR="00F5640D" w:rsidRDefault="00F5640D" w:rsidP="007373CF"/>
          <w:p w:rsidR="00F5640D" w:rsidRDefault="00861403" w:rsidP="007373CF">
            <w:r>
              <w:t>Op</w:t>
            </w:r>
            <w:r w:rsidR="00F5640D">
              <w:t xml:space="preserve"> het scherm is even een berichtje “email verzonden” zichtbaar.</w:t>
            </w:r>
          </w:p>
          <w:p w:rsidR="004722B9" w:rsidRDefault="00F5640D" w:rsidP="007373CF">
            <w:r>
              <w:t xml:space="preserve">Er wordt een aparte </w:t>
            </w:r>
            <w:r w:rsidR="004440AF">
              <w:t>e</w:t>
            </w:r>
            <w:r>
              <w:t xml:space="preserve">mail verstuurd </w:t>
            </w:r>
            <w:r w:rsidR="00931D69">
              <w:t xml:space="preserve">naar de </w:t>
            </w:r>
            <w:r w:rsidR="007D5951">
              <w:t>IB-er</w:t>
            </w:r>
            <w:r w:rsidR="00931D69">
              <w:t xml:space="preserve"> </w:t>
            </w:r>
            <w:r>
              <w:t>dat het Groeidocument naar het Loket is verzonden.</w:t>
            </w:r>
            <w:r w:rsidR="00861403">
              <w:t xml:space="preserve"> </w:t>
            </w:r>
          </w:p>
          <w:p w:rsidR="00F5640D" w:rsidRDefault="00861403" w:rsidP="007373CF">
            <w:r>
              <w:t xml:space="preserve">De IB-er krijgt hetzelfde </w:t>
            </w:r>
            <w:r w:rsidR="004722B9">
              <w:t>email</w:t>
            </w:r>
            <w:r>
              <w:t>bericht als het Loket, bijv</w:t>
            </w:r>
            <w:r w:rsidR="004440AF">
              <w:t>oorbeeld</w:t>
            </w:r>
            <w:r>
              <w:t xml:space="preserve"> IB-er heeft het Groeidocument ingevuld; er is een OJA aangevraagd, MDO 2 is ingevuld.</w:t>
            </w:r>
          </w:p>
          <w:p w:rsidR="00A60A2C" w:rsidRDefault="00A60A2C" w:rsidP="00861403"/>
          <w:p w:rsidR="00861403" w:rsidRPr="007F537A" w:rsidRDefault="00861403" w:rsidP="00861403"/>
        </w:tc>
      </w:tr>
      <w:tr w:rsidR="00641264" w:rsidRPr="007F537A" w:rsidTr="005A2043">
        <w:tc>
          <w:tcPr>
            <w:tcW w:w="675" w:type="dxa"/>
          </w:tcPr>
          <w:p w:rsidR="00641264" w:rsidRPr="007F537A" w:rsidRDefault="00A60A2C" w:rsidP="002B533C">
            <w:pPr>
              <w:jc w:val="right"/>
              <w:rPr>
                <w:b/>
              </w:rPr>
            </w:pPr>
            <w:r w:rsidRPr="007F537A">
              <w:rPr>
                <w:b/>
              </w:rPr>
              <w:t>5</w:t>
            </w:r>
            <w:r w:rsidR="00641264" w:rsidRPr="007F537A">
              <w:rPr>
                <w:b/>
              </w:rPr>
              <w:t>.</w:t>
            </w:r>
          </w:p>
        </w:tc>
        <w:tc>
          <w:tcPr>
            <w:tcW w:w="8789" w:type="dxa"/>
            <w:gridSpan w:val="2"/>
          </w:tcPr>
          <w:p w:rsidR="00641264" w:rsidRPr="007F537A" w:rsidRDefault="00641264" w:rsidP="007373CF">
            <w:pPr>
              <w:rPr>
                <w:b/>
              </w:rPr>
            </w:pPr>
            <w:r w:rsidRPr="007F537A">
              <w:rPr>
                <w:b/>
              </w:rPr>
              <w:t>Loket</w:t>
            </w:r>
          </w:p>
          <w:p w:rsidR="00641264" w:rsidRPr="007F537A" w:rsidRDefault="00641264" w:rsidP="007373CF">
            <w:pPr>
              <w:rPr>
                <w:b/>
              </w:rPr>
            </w:pPr>
          </w:p>
        </w:tc>
      </w:tr>
      <w:tr w:rsidR="00D37587" w:rsidRPr="007F537A" w:rsidTr="00A94035">
        <w:tc>
          <w:tcPr>
            <w:tcW w:w="675" w:type="dxa"/>
          </w:tcPr>
          <w:p w:rsidR="00D37587" w:rsidRPr="007F537A" w:rsidRDefault="00D37587" w:rsidP="002B533C">
            <w:pPr>
              <w:jc w:val="right"/>
            </w:pPr>
          </w:p>
        </w:tc>
        <w:tc>
          <w:tcPr>
            <w:tcW w:w="709" w:type="dxa"/>
          </w:tcPr>
          <w:p w:rsidR="00D37587" w:rsidRPr="007F537A" w:rsidRDefault="00D37587" w:rsidP="000511AB">
            <w:pPr>
              <w:jc w:val="right"/>
            </w:pPr>
            <w:r w:rsidRPr="007F537A">
              <w:t>1.</w:t>
            </w:r>
          </w:p>
        </w:tc>
        <w:tc>
          <w:tcPr>
            <w:tcW w:w="8080" w:type="dxa"/>
          </w:tcPr>
          <w:p w:rsidR="00D37587" w:rsidRPr="007F537A" w:rsidRDefault="00DE7FFB" w:rsidP="007373CF">
            <w:r w:rsidRPr="007F537A">
              <w:t xml:space="preserve">Het Loket </w:t>
            </w:r>
          </w:p>
          <w:p w:rsidR="000E74EB" w:rsidRPr="007F537A" w:rsidRDefault="00DE7FFB" w:rsidP="00F124AA">
            <w:pPr>
              <w:pStyle w:val="Lijstalinea"/>
              <w:numPr>
                <w:ilvl w:val="0"/>
                <w:numId w:val="1"/>
              </w:numPr>
            </w:pPr>
            <w:r w:rsidRPr="007F537A">
              <w:t>R</w:t>
            </w:r>
            <w:r w:rsidR="000E74EB" w:rsidRPr="007F537A">
              <w:t>egist</w:t>
            </w:r>
            <w:r w:rsidRPr="007F537A">
              <w:t>reert de</w:t>
            </w:r>
            <w:r w:rsidR="000E74EB" w:rsidRPr="007F537A">
              <w:t xml:space="preserve"> </w:t>
            </w:r>
            <w:r w:rsidR="00044009" w:rsidRPr="007F537A">
              <w:t xml:space="preserve">ontvangst </w:t>
            </w:r>
            <w:r w:rsidRPr="007F537A">
              <w:t xml:space="preserve">van het </w:t>
            </w:r>
            <w:r w:rsidR="00044009" w:rsidRPr="007F537A">
              <w:t xml:space="preserve">bericht </w:t>
            </w:r>
            <w:r w:rsidRPr="007F537A">
              <w:t xml:space="preserve">van het </w:t>
            </w:r>
            <w:r w:rsidR="00044009" w:rsidRPr="007F537A">
              <w:t>systeem</w:t>
            </w:r>
          </w:p>
          <w:p w:rsidR="00F124AA" w:rsidRDefault="00DE7FFB" w:rsidP="009838C6">
            <w:pPr>
              <w:pStyle w:val="Lijstalinea"/>
              <w:numPr>
                <w:ilvl w:val="0"/>
                <w:numId w:val="1"/>
              </w:numPr>
            </w:pPr>
            <w:r w:rsidRPr="007F537A">
              <w:t>Gaat na</w:t>
            </w:r>
            <w:r w:rsidR="000E74EB" w:rsidRPr="007F537A">
              <w:t xml:space="preserve"> </w:t>
            </w:r>
            <w:r w:rsidR="00044009" w:rsidRPr="007F537A">
              <w:t xml:space="preserve">of het </w:t>
            </w:r>
            <w:r w:rsidR="000E74EB" w:rsidRPr="007F537A">
              <w:t xml:space="preserve">dossier </w:t>
            </w:r>
            <w:r w:rsidR="007D5951">
              <w:t>compleet is (blz. 2 tot en met 4</w:t>
            </w:r>
            <w:r w:rsidR="00FA33E1">
              <w:t xml:space="preserve"> met de </w:t>
            </w:r>
            <w:r w:rsidRPr="007F537A">
              <w:t xml:space="preserve">vereiste en </w:t>
            </w:r>
            <w:r w:rsidR="009838C6" w:rsidRPr="007F537A">
              <w:t>relevante bijlagen</w:t>
            </w:r>
            <w:r w:rsidR="00044009" w:rsidRPr="007F537A">
              <w:t xml:space="preserve">) </w:t>
            </w:r>
          </w:p>
          <w:p w:rsidR="009F16B2" w:rsidRDefault="009F16B2" w:rsidP="009F16B2"/>
          <w:p w:rsidR="009F16B2" w:rsidRDefault="009F16B2" w:rsidP="009F16B2">
            <w:r>
              <w:t>Het Loket vergadert elke donderdag en beoordeelt de aanvragen in het Groeidocument.</w:t>
            </w:r>
          </w:p>
          <w:p w:rsidR="009F16B2" w:rsidRDefault="009F16B2" w:rsidP="009F16B2">
            <w:r>
              <w:t>De dinsdag erna is het Groeidocument door het Loket bijgewerkt.</w:t>
            </w:r>
          </w:p>
          <w:p w:rsidR="000E74EB" w:rsidRPr="007F537A" w:rsidRDefault="000E74EB" w:rsidP="009838C6">
            <w:pPr>
              <w:pStyle w:val="Lijstalinea"/>
            </w:pPr>
          </w:p>
        </w:tc>
      </w:tr>
      <w:tr w:rsidR="00D37587" w:rsidRPr="007F537A" w:rsidTr="00A94035">
        <w:tc>
          <w:tcPr>
            <w:tcW w:w="675" w:type="dxa"/>
          </w:tcPr>
          <w:p w:rsidR="00D37587" w:rsidRPr="007F537A" w:rsidRDefault="00D37587" w:rsidP="002B533C">
            <w:pPr>
              <w:jc w:val="right"/>
            </w:pPr>
          </w:p>
        </w:tc>
        <w:tc>
          <w:tcPr>
            <w:tcW w:w="709" w:type="dxa"/>
          </w:tcPr>
          <w:p w:rsidR="00D37587" w:rsidRPr="007F537A" w:rsidRDefault="000E74EB" w:rsidP="000511AB">
            <w:pPr>
              <w:jc w:val="right"/>
            </w:pPr>
            <w:r w:rsidRPr="007F537A">
              <w:t>2.</w:t>
            </w:r>
          </w:p>
        </w:tc>
        <w:tc>
          <w:tcPr>
            <w:tcW w:w="8080" w:type="dxa"/>
          </w:tcPr>
          <w:p w:rsidR="00D37587" w:rsidRPr="007F537A" w:rsidRDefault="000E74EB" w:rsidP="007373CF">
            <w:r w:rsidRPr="007F537A">
              <w:t>Beoordelen aanvraag MDO</w:t>
            </w:r>
          </w:p>
          <w:p w:rsidR="00861403" w:rsidRPr="007F537A" w:rsidRDefault="00F124AA" w:rsidP="00861403">
            <w:pPr>
              <w:pStyle w:val="Lijstalinea"/>
              <w:numPr>
                <w:ilvl w:val="0"/>
                <w:numId w:val="4"/>
              </w:numPr>
            </w:pPr>
            <w:r w:rsidRPr="007F537A">
              <w:t>Relatie met basisondersteuning</w:t>
            </w:r>
            <w:r w:rsidR="00A62086">
              <w:t>: overstijgt de vraag de basisondersteuning?</w:t>
            </w:r>
          </w:p>
          <w:p w:rsidR="00F124AA" w:rsidRDefault="009838C6" w:rsidP="00F124AA">
            <w:pPr>
              <w:pStyle w:val="Lijstalinea"/>
              <w:numPr>
                <w:ilvl w:val="0"/>
                <w:numId w:val="4"/>
              </w:numPr>
            </w:pPr>
            <w:r w:rsidRPr="007F537A">
              <w:t>Ondersteunende gegevens</w:t>
            </w:r>
          </w:p>
          <w:p w:rsidR="00861403" w:rsidRPr="007F537A" w:rsidRDefault="00861403" w:rsidP="00F124AA">
            <w:pPr>
              <w:pStyle w:val="Lijstalinea"/>
              <w:numPr>
                <w:ilvl w:val="0"/>
                <w:numId w:val="4"/>
              </w:numPr>
            </w:pPr>
            <w:r>
              <w:t>Beoordeling van de door de school reeds genomen stappen.</w:t>
            </w:r>
          </w:p>
          <w:p w:rsidR="009F16B2" w:rsidRPr="007F537A" w:rsidRDefault="009F16B2" w:rsidP="009F16B2"/>
        </w:tc>
      </w:tr>
      <w:tr w:rsidR="00D37587" w:rsidRPr="007F537A" w:rsidTr="00A94035">
        <w:tc>
          <w:tcPr>
            <w:tcW w:w="675" w:type="dxa"/>
          </w:tcPr>
          <w:p w:rsidR="00D37587" w:rsidRPr="007F537A" w:rsidRDefault="00D37587" w:rsidP="002B533C">
            <w:pPr>
              <w:jc w:val="right"/>
            </w:pPr>
          </w:p>
        </w:tc>
        <w:tc>
          <w:tcPr>
            <w:tcW w:w="709" w:type="dxa"/>
          </w:tcPr>
          <w:p w:rsidR="00D37587" w:rsidRPr="007F537A" w:rsidRDefault="000E74EB" w:rsidP="000511AB">
            <w:pPr>
              <w:jc w:val="right"/>
            </w:pPr>
            <w:r w:rsidRPr="007F537A">
              <w:t>3.</w:t>
            </w:r>
          </w:p>
        </w:tc>
        <w:tc>
          <w:tcPr>
            <w:tcW w:w="8080" w:type="dxa"/>
          </w:tcPr>
          <w:p w:rsidR="00D37587" w:rsidRPr="007F537A" w:rsidRDefault="007D5951" w:rsidP="007373CF">
            <w:r>
              <w:t>Toewijzen T</w:t>
            </w:r>
            <w:r w:rsidR="000E74EB" w:rsidRPr="007F537A">
              <w:t>rajectbegeleider</w:t>
            </w:r>
            <w:r w:rsidR="009F16B2">
              <w:t xml:space="preserve">/ pooldeskundige(n) </w:t>
            </w:r>
          </w:p>
          <w:p w:rsidR="009838C6" w:rsidRPr="007F537A" w:rsidRDefault="009838C6" w:rsidP="00F124AA">
            <w:pPr>
              <w:pStyle w:val="Lijstalinea"/>
              <w:numPr>
                <w:ilvl w:val="0"/>
                <w:numId w:val="5"/>
              </w:numPr>
            </w:pPr>
            <w:r w:rsidRPr="007F537A">
              <w:t>Bespreking in Loket</w:t>
            </w:r>
          </w:p>
          <w:p w:rsidR="00F124AA" w:rsidRPr="007F537A" w:rsidRDefault="00F124AA" w:rsidP="00F124AA">
            <w:pPr>
              <w:pStyle w:val="Lijstalinea"/>
              <w:numPr>
                <w:ilvl w:val="0"/>
                <w:numId w:val="5"/>
              </w:numPr>
            </w:pPr>
            <w:r w:rsidRPr="007F537A">
              <w:t>Naam + functie</w:t>
            </w:r>
            <w:r w:rsidR="009838C6" w:rsidRPr="007F537A">
              <w:t xml:space="preserve"> </w:t>
            </w:r>
            <w:r w:rsidR="00DE7FFB" w:rsidRPr="007F537A">
              <w:t xml:space="preserve">+ emailadres </w:t>
            </w:r>
            <w:r w:rsidR="009838C6" w:rsidRPr="007F537A">
              <w:t xml:space="preserve">worden door het Loket ingevuld in het </w:t>
            </w:r>
            <w:r w:rsidR="00A60A2C" w:rsidRPr="007F537A">
              <w:t>Groeidocument</w:t>
            </w:r>
            <w:r w:rsidR="00FA33E1">
              <w:t xml:space="preserve"> (blz. 5)</w:t>
            </w:r>
          </w:p>
          <w:p w:rsidR="001E66C7" w:rsidRPr="007F537A" w:rsidRDefault="001E66C7" w:rsidP="001E66C7">
            <w:pPr>
              <w:pStyle w:val="Lijstalinea"/>
            </w:pPr>
            <w:r w:rsidRPr="007F537A">
              <w:t>Deze gegevens worden niet apart na</w:t>
            </w:r>
            <w:r w:rsidR="001F103B">
              <w:t>ar de Intern Begeleider gemaild (zie 5.1)</w:t>
            </w:r>
            <w:r w:rsidRPr="007F537A">
              <w:t>.</w:t>
            </w:r>
          </w:p>
          <w:p w:rsidR="000E74EB" w:rsidRPr="007F537A" w:rsidRDefault="000E74EB" w:rsidP="009F16B2">
            <w:pPr>
              <w:pStyle w:val="Lijstalinea"/>
            </w:pPr>
          </w:p>
        </w:tc>
      </w:tr>
      <w:tr w:rsidR="000E74EB" w:rsidRPr="007F537A" w:rsidTr="00A94035">
        <w:tc>
          <w:tcPr>
            <w:tcW w:w="675" w:type="dxa"/>
          </w:tcPr>
          <w:p w:rsidR="000E74EB" w:rsidRPr="007F537A" w:rsidRDefault="000E74EB" w:rsidP="002B533C">
            <w:pPr>
              <w:jc w:val="right"/>
            </w:pPr>
          </w:p>
        </w:tc>
        <w:tc>
          <w:tcPr>
            <w:tcW w:w="709" w:type="dxa"/>
          </w:tcPr>
          <w:p w:rsidR="000E74EB" w:rsidRPr="007F537A" w:rsidRDefault="000E74EB" w:rsidP="000511AB">
            <w:pPr>
              <w:jc w:val="right"/>
            </w:pPr>
            <w:r w:rsidRPr="007F537A">
              <w:t>4.</w:t>
            </w:r>
          </w:p>
        </w:tc>
        <w:tc>
          <w:tcPr>
            <w:tcW w:w="8080" w:type="dxa"/>
          </w:tcPr>
          <w:p w:rsidR="000E74EB" w:rsidRPr="007F537A" w:rsidRDefault="000E74EB" w:rsidP="007373CF">
            <w:r w:rsidRPr="007F537A">
              <w:t xml:space="preserve">Berichtgeving </w:t>
            </w:r>
            <w:r w:rsidR="009F16B2">
              <w:t xml:space="preserve">aan de </w:t>
            </w:r>
            <w:r w:rsidR="007D5951">
              <w:t>T</w:t>
            </w:r>
            <w:r w:rsidR="009F16B2">
              <w:t>rajectbegeleider/ pooldeskundige(n)</w:t>
            </w:r>
          </w:p>
          <w:p w:rsidR="000E74EB" w:rsidRPr="007F537A" w:rsidRDefault="009838C6" w:rsidP="001E66C7">
            <w:pPr>
              <w:pStyle w:val="Lijstalinea"/>
              <w:numPr>
                <w:ilvl w:val="0"/>
                <w:numId w:val="2"/>
              </w:numPr>
            </w:pPr>
            <w:r w:rsidRPr="007F537A">
              <w:t xml:space="preserve">De </w:t>
            </w:r>
            <w:r w:rsidR="007D5951">
              <w:t>T</w:t>
            </w:r>
            <w:r w:rsidR="000E74EB" w:rsidRPr="007F537A">
              <w:t xml:space="preserve">rajectbegeleider </w:t>
            </w:r>
            <w:r w:rsidRPr="007F537A">
              <w:t xml:space="preserve">ontvangt </w:t>
            </w:r>
            <w:r w:rsidR="00FA33E1">
              <w:t xml:space="preserve">van het Loket </w:t>
            </w:r>
            <w:r w:rsidRPr="007F537A">
              <w:t xml:space="preserve">een invullink </w:t>
            </w:r>
            <w:r w:rsidR="00DE7FFB" w:rsidRPr="007F537A">
              <w:t xml:space="preserve">+ pincode </w:t>
            </w:r>
            <w:r w:rsidRPr="007F537A">
              <w:t>voor het betreffende dossier</w:t>
            </w:r>
            <w:r w:rsidR="00DE7FFB" w:rsidRPr="007F537A">
              <w:t xml:space="preserve"> </w:t>
            </w:r>
          </w:p>
          <w:p w:rsidR="001E66C7" w:rsidRPr="007F537A" w:rsidRDefault="001E66C7" w:rsidP="001E66C7">
            <w:pPr>
              <w:pStyle w:val="Lijstalinea"/>
              <w:numPr>
                <w:ilvl w:val="0"/>
                <w:numId w:val="2"/>
              </w:numPr>
            </w:pPr>
            <w:r w:rsidRPr="007F537A">
              <w:lastRenderedPageBreak/>
              <w:t>Het Loket mailt een “Journaal” met event</w:t>
            </w:r>
            <w:r w:rsidR="004440AF">
              <w:t>ueel</w:t>
            </w:r>
            <w:r w:rsidRPr="007F537A">
              <w:t xml:space="preserve"> advies voor het MDO naar de trajectbegeleider</w:t>
            </w:r>
            <w:r w:rsidR="009F16B2">
              <w:t>/pooldeskundige(n)</w:t>
            </w:r>
            <w:r w:rsidRPr="007F537A">
              <w:t>.</w:t>
            </w:r>
          </w:p>
          <w:p w:rsidR="001E66C7" w:rsidRPr="007F537A" w:rsidRDefault="001E66C7" w:rsidP="001E66C7">
            <w:pPr>
              <w:pStyle w:val="Lijstalinea"/>
              <w:numPr>
                <w:ilvl w:val="0"/>
                <w:numId w:val="2"/>
              </w:numPr>
            </w:pPr>
            <w:r w:rsidRPr="007F537A">
              <w:t>In dit “Journaal” wordt ook de tijdsregistratie m</w:t>
            </w:r>
            <w:r w:rsidR="004440AF">
              <w:t>et betrekking tot</w:t>
            </w:r>
            <w:r w:rsidRPr="007F537A">
              <w:t xml:space="preserve"> het MDO</w:t>
            </w:r>
            <w:r w:rsidR="004440AF">
              <w:t>-</w:t>
            </w:r>
            <w:r w:rsidRPr="007F537A">
              <w:t xml:space="preserve"> traject ingevuld door de Trajectbegeleider.</w:t>
            </w:r>
          </w:p>
          <w:p w:rsidR="000E74EB" w:rsidRPr="007F537A" w:rsidRDefault="009838C6" w:rsidP="001E66C7">
            <w:pPr>
              <w:pStyle w:val="Lijstalinea"/>
              <w:numPr>
                <w:ilvl w:val="0"/>
                <w:numId w:val="2"/>
              </w:numPr>
            </w:pPr>
            <w:r w:rsidRPr="007F537A">
              <w:t xml:space="preserve">De </w:t>
            </w:r>
            <w:r w:rsidR="007D5951">
              <w:t>T</w:t>
            </w:r>
            <w:r w:rsidRPr="007F537A">
              <w:t xml:space="preserve">rajectbegeleider neemt </w:t>
            </w:r>
            <w:r w:rsidR="009F16B2">
              <w:t xml:space="preserve">na ontvangst van het Journaal </w:t>
            </w:r>
            <w:r w:rsidRPr="007F537A">
              <w:t>contact op met de IB-er voor afspraken e.d.</w:t>
            </w:r>
          </w:p>
          <w:p w:rsidR="009838C6" w:rsidRPr="007F537A" w:rsidRDefault="009838C6" w:rsidP="009838C6"/>
          <w:p w:rsidR="00995935" w:rsidRPr="007F537A" w:rsidRDefault="00995935" w:rsidP="009838C6"/>
        </w:tc>
      </w:tr>
      <w:tr w:rsidR="00641264" w:rsidRPr="007F537A" w:rsidTr="003467FF">
        <w:tc>
          <w:tcPr>
            <w:tcW w:w="675" w:type="dxa"/>
          </w:tcPr>
          <w:p w:rsidR="00641264" w:rsidRPr="007F537A" w:rsidRDefault="00641264" w:rsidP="002B533C">
            <w:pPr>
              <w:jc w:val="right"/>
              <w:rPr>
                <w:b/>
              </w:rPr>
            </w:pPr>
            <w:r w:rsidRPr="007F537A">
              <w:rPr>
                <w:b/>
              </w:rPr>
              <w:lastRenderedPageBreak/>
              <w:t>6.</w:t>
            </w:r>
          </w:p>
        </w:tc>
        <w:tc>
          <w:tcPr>
            <w:tcW w:w="8789" w:type="dxa"/>
            <w:gridSpan w:val="2"/>
          </w:tcPr>
          <w:p w:rsidR="00641264" w:rsidRPr="007F537A" w:rsidRDefault="00641264" w:rsidP="007373CF">
            <w:pPr>
              <w:rPr>
                <w:b/>
              </w:rPr>
            </w:pPr>
            <w:r w:rsidRPr="007F537A">
              <w:rPr>
                <w:b/>
              </w:rPr>
              <w:t>MDO</w:t>
            </w:r>
          </w:p>
          <w:p w:rsidR="00641264" w:rsidRPr="007F537A" w:rsidRDefault="00641264" w:rsidP="007373CF">
            <w:pPr>
              <w:rPr>
                <w:b/>
              </w:rPr>
            </w:pPr>
          </w:p>
        </w:tc>
      </w:tr>
      <w:tr w:rsidR="00782D71" w:rsidRPr="007F537A" w:rsidTr="00A94035">
        <w:tc>
          <w:tcPr>
            <w:tcW w:w="675" w:type="dxa"/>
          </w:tcPr>
          <w:p w:rsidR="00782D71" w:rsidRPr="007F537A" w:rsidRDefault="00782D71" w:rsidP="002B533C">
            <w:pPr>
              <w:jc w:val="right"/>
            </w:pPr>
          </w:p>
        </w:tc>
        <w:tc>
          <w:tcPr>
            <w:tcW w:w="709" w:type="dxa"/>
          </w:tcPr>
          <w:p w:rsidR="00782D71" w:rsidRPr="007F537A" w:rsidRDefault="009838C6" w:rsidP="000511AB">
            <w:pPr>
              <w:jc w:val="right"/>
            </w:pPr>
            <w:r w:rsidRPr="007F537A">
              <w:t>1</w:t>
            </w:r>
            <w:r w:rsidR="00B41E7E" w:rsidRPr="007F537A">
              <w:t>.</w:t>
            </w:r>
          </w:p>
        </w:tc>
        <w:tc>
          <w:tcPr>
            <w:tcW w:w="8080" w:type="dxa"/>
          </w:tcPr>
          <w:p w:rsidR="00B41E7E" w:rsidRPr="007F537A" w:rsidRDefault="0007501F" w:rsidP="003A609B">
            <w:r w:rsidRPr="007F537A">
              <w:t xml:space="preserve">Uitvoering </w:t>
            </w:r>
            <w:r w:rsidR="00B41E7E" w:rsidRPr="007F537A">
              <w:t xml:space="preserve">MDO </w:t>
            </w:r>
            <w:r w:rsidR="009838C6" w:rsidRPr="007F537A">
              <w:t>volgens werkwijze</w:t>
            </w:r>
            <w:r w:rsidRPr="007F537A">
              <w:t xml:space="preserve"> (zie </w:t>
            </w:r>
            <w:hyperlink r:id="rId13" w:history="1">
              <w:r w:rsidR="004440AF" w:rsidRPr="00C01C49">
                <w:rPr>
                  <w:rStyle w:val="Hyperlink"/>
                </w:rPr>
                <w:t>www.swvunita.nl</w:t>
              </w:r>
            </w:hyperlink>
            <w:r w:rsidR="004440AF">
              <w:t xml:space="preserve"> onder downloads</w:t>
            </w:r>
            <w:r w:rsidRPr="007F537A">
              <w:t>)</w:t>
            </w:r>
          </w:p>
          <w:p w:rsidR="00782D71" w:rsidRPr="007F537A" w:rsidRDefault="00782D71" w:rsidP="00B41E7E"/>
        </w:tc>
      </w:tr>
      <w:tr w:rsidR="00782D71" w:rsidRPr="007F537A" w:rsidTr="00A94035">
        <w:tc>
          <w:tcPr>
            <w:tcW w:w="675" w:type="dxa"/>
          </w:tcPr>
          <w:p w:rsidR="00782D71" w:rsidRPr="007F537A" w:rsidRDefault="00782D71" w:rsidP="002B533C">
            <w:pPr>
              <w:jc w:val="right"/>
            </w:pPr>
          </w:p>
        </w:tc>
        <w:tc>
          <w:tcPr>
            <w:tcW w:w="709" w:type="dxa"/>
          </w:tcPr>
          <w:p w:rsidR="00782D71" w:rsidRPr="007F537A" w:rsidRDefault="009838C6" w:rsidP="000511AB">
            <w:pPr>
              <w:jc w:val="right"/>
            </w:pPr>
            <w:r w:rsidRPr="007F537A">
              <w:t>2</w:t>
            </w:r>
            <w:r w:rsidR="00B41E7E" w:rsidRPr="007F537A">
              <w:t xml:space="preserve">. </w:t>
            </w:r>
          </w:p>
        </w:tc>
        <w:tc>
          <w:tcPr>
            <w:tcW w:w="8080" w:type="dxa"/>
          </w:tcPr>
          <w:p w:rsidR="00782D71" w:rsidRPr="007F537A" w:rsidRDefault="00B41E7E" w:rsidP="009838C6">
            <w:r w:rsidRPr="007F537A">
              <w:t>Verslag</w:t>
            </w:r>
            <w:r w:rsidR="009838C6" w:rsidRPr="007F537A">
              <w:t>, aanvullingen, wijzigingen en event</w:t>
            </w:r>
            <w:r w:rsidR="004440AF">
              <w:t>uele</w:t>
            </w:r>
            <w:r w:rsidR="009838C6" w:rsidRPr="007F537A">
              <w:t xml:space="preserve"> documenten </w:t>
            </w:r>
            <w:r w:rsidRPr="007F537A">
              <w:t xml:space="preserve">toevoegen aan </w:t>
            </w:r>
            <w:r w:rsidR="009838C6" w:rsidRPr="007F537A">
              <w:t xml:space="preserve">het </w:t>
            </w:r>
            <w:r w:rsidR="00A60A2C" w:rsidRPr="007F537A">
              <w:t>Groeidocument</w:t>
            </w:r>
            <w:r w:rsidR="009838C6" w:rsidRPr="007F537A">
              <w:t xml:space="preserve"> (zie Invullen </w:t>
            </w:r>
            <w:r w:rsidR="00A60A2C" w:rsidRPr="007F537A">
              <w:t>Groeidocument</w:t>
            </w:r>
            <w:r w:rsidR="009838C6" w:rsidRPr="007F537A">
              <w:t xml:space="preserve"> en aanvullen met bijlagen</w:t>
            </w:r>
            <w:r w:rsidR="0007501F" w:rsidRPr="007F537A">
              <w:t xml:space="preserve"> van dit </w:t>
            </w:r>
            <w:r w:rsidR="00DE7FFB" w:rsidRPr="007F537A">
              <w:t>stappenplan</w:t>
            </w:r>
            <w:r w:rsidR="009838C6" w:rsidRPr="007F537A">
              <w:t>)</w:t>
            </w:r>
          </w:p>
          <w:p w:rsidR="009838C6" w:rsidRPr="007F537A" w:rsidRDefault="009838C6" w:rsidP="009838C6"/>
        </w:tc>
      </w:tr>
      <w:tr w:rsidR="00B41E7E" w:rsidRPr="007F537A" w:rsidTr="00A94035">
        <w:tc>
          <w:tcPr>
            <w:tcW w:w="675" w:type="dxa"/>
          </w:tcPr>
          <w:p w:rsidR="00B41E7E" w:rsidRPr="007F537A" w:rsidRDefault="00B41E7E" w:rsidP="00401718">
            <w:pPr>
              <w:jc w:val="center"/>
            </w:pPr>
          </w:p>
        </w:tc>
        <w:tc>
          <w:tcPr>
            <w:tcW w:w="709" w:type="dxa"/>
          </w:tcPr>
          <w:p w:rsidR="00B41E7E" w:rsidRPr="007F537A" w:rsidRDefault="009838C6" w:rsidP="000511AB">
            <w:pPr>
              <w:jc w:val="right"/>
            </w:pPr>
            <w:r w:rsidRPr="007F537A">
              <w:t>3</w:t>
            </w:r>
            <w:r w:rsidR="00B41E7E" w:rsidRPr="007F537A">
              <w:t xml:space="preserve">. </w:t>
            </w:r>
          </w:p>
        </w:tc>
        <w:tc>
          <w:tcPr>
            <w:tcW w:w="8080" w:type="dxa"/>
          </w:tcPr>
          <w:p w:rsidR="003B072F" w:rsidRPr="007F537A" w:rsidRDefault="009838C6" w:rsidP="003B072F">
            <w:r w:rsidRPr="007F537A">
              <w:t xml:space="preserve">Arrangement (blz. </w:t>
            </w:r>
            <w:r w:rsidR="00FA33E1">
              <w:t xml:space="preserve">8 </w:t>
            </w:r>
            <w:r w:rsidRPr="007F537A">
              <w:t xml:space="preserve">van het </w:t>
            </w:r>
            <w:r w:rsidR="00A60A2C" w:rsidRPr="007F537A">
              <w:t>Groeidocument</w:t>
            </w:r>
            <w:r w:rsidRPr="007F537A">
              <w:t xml:space="preserve"> onderdeel K)</w:t>
            </w:r>
          </w:p>
          <w:p w:rsidR="00B41E7E" w:rsidRDefault="003B072F" w:rsidP="003B072F">
            <w:pPr>
              <w:pStyle w:val="Lijstalinea"/>
              <w:numPr>
                <w:ilvl w:val="0"/>
                <w:numId w:val="7"/>
              </w:numPr>
            </w:pPr>
            <w:r w:rsidRPr="007F537A">
              <w:t>Trajectbegeleider vraagt gewenst a</w:t>
            </w:r>
            <w:r w:rsidR="009838C6" w:rsidRPr="007F537A">
              <w:t>rrangement (</w:t>
            </w:r>
            <w:r w:rsidR="00A62086">
              <w:t xml:space="preserve">OA, JA of </w:t>
            </w:r>
            <w:proofErr w:type="gramStart"/>
            <w:r w:rsidR="009838C6" w:rsidRPr="007F537A">
              <w:t>OJA)  aan</w:t>
            </w:r>
            <w:proofErr w:type="gramEnd"/>
            <w:r w:rsidR="009838C6" w:rsidRPr="007F537A">
              <w:t xml:space="preserve"> bij Loke</w:t>
            </w:r>
            <w:r w:rsidR="009F16B2">
              <w:t>t. Dit verloopt via het systeem (blz. 8 aanvinken arrangement + invullen argumentatie of in het verslag van het MDO opnemen)</w:t>
            </w:r>
          </w:p>
          <w:p w:rsidR="009F16B2" w:rsidRPr="007F537A" w:rsidRDefault="009F16B2" w:rsidP="003B072F">
            <w:pPr>
              <w:pStyle w:val="Lijstalinea"/>
              <w:numPr>
                <w:ilvl w:val="0"/>
                <w:numId w:val="7"/>
              </w:numPr>
            </w:pPr>
            <w:r>
              <w:t>Groeidocument opslaan en verzenden.</w:t>
            </w:r>
          </w:p>
          <w:p w:rsidR="003B072F" w:rsidRPr="007F537A" w:rsidRDefault="007402C2" w:rsidP="003B072F">
            <w:pPr>
              <w:pStyle w:val="Lijstalinea"/>
              <w:numPr>
                <w:ilvl w:val="0"/>
                <w:numId w:val="7"/>
              </w:numPr>
            </w:pPr>
            <w:r>
              <w:t xml:space="preserve">Het </w:t>
            </w:r>
            <w:r w:rsidR="003B072F" w:rsidRPr="007F537A">
              <w:t xml:space="preserve">Loket toetst </w:t>
            </w:r>
            <w:r>
              <w:t xml:space="preserve">het </w:t>
            </w:r>
            <w:r w:rsidR="003B072F" w:rsidRPr="007F537A">
              <w:t>arrangement op haalbaarheid</w:t>
            </w:r>
          </w:p>
          <w:p w:rsidR="00706300" w:rsidRPr="007F537A" w:rsidRDefault="007402C2" w:rsidP="003B072F">
            <w:pPr>
              <w:pStyle w:val="Lijstalinea"/>
              <w:numPr>
                <w:ilvl w:val="0"/>
                <w:numId w:val="7"/>
              </w:numPr>
            </w:pPr>
            <w:r>
              <w:t xml:space="preserve">Het </w:t>
            </w:r>
            <w:r w:rsidR="00706300" w:rsidRPr="007F537A">
              <w:t xml:space="preserve">Loket wijst </w:t>
            </w:r>
            <w:r>
              <w:t>zo nodig</w:t>
            </w:r>
            <w:r w:rsidR="00706300" w:rsidRPr="007F537A">
              <w:t xml:space="preserve"> </w:t>
            </w:r>
            <w:r>
              <w:t xml:space="preserve">een </w:t>
            </w:r>
            <w:r w:rsidR="00706300" w:rsidRPr="007F537A">
              <w:t xml:space="preserve">uitvoerder </w:t>
            </w:r>
            <w:r>
              <w:t xml:space="preserve">van het </w:t>
            </w:r>
            <w:r w:rsidR="00706300" w:rsidRPr="007F537A">
              <w:t>arrangement toe</w:t>
            </w:r>
          </w:p>
          <w:p w:rsidR="00DE7FFB" w:rsidRDefault="007402C2" w:rsidP="009F16B2">
            <w:pPr>
              <w:pStyle w:val="Lijstalinea"/>
              <w:numPr>
                <w:ilvl w:val="0"/>
                <w:numId w:val="7"/>
              </w:numPr>
            </w:pPr>
            <w:r>
              <w:t xml:space="preserve">Het </w:t>
            </w:r>
            <w:r w:rsidR="003B072F" w:rsidRPr="007F537A">
              <w:t xml:space="preserve">Loket bericht </w:t>
            </w:r>
            <w:r>
              <w:t xml:space="preserve">de </w:t>
            </w:r>
            <w:r w:rsidR="003B072F" w:rsidRPr="007F537A">
              <w:t xml:space="preserve">uitslag </w:t>
            </w:r>
            <w:r>
              <w:t xml:space="preserve">van de </w:t>
            </w:r>
            <w:r w:rsidR="003B072F" w:rsidRPr="007F537A">
              <w:t xml:space="preserve">toetsing aan </w:t>
            </w:r>
            <w:r>
              <w:t xml:space="preserve">de </w:t>
            </w:r>
            <w:r w:rsidR="009F16B2" w:rsidRPr="007F537A">
              <w:t xml:space="preserve">uitvoerder </w:t>
            </w:r>
            <w:r>
              <w:t xml:space="preserve">van het </w:t>
            </w:r>
            <w:r w:rsidR="009F16B2" w:rsidRPr="007F537A">
              <w:t>arrangement (emailbericht)</w:t>
            </w:r>
            <w:r w:rsidR="007D5951">
              <w:t xml:space="preserve"> en in </w:t>
            </w:r>
            <w:proofErr w:type="spellStart"/>
            <w:r w:rsidR="007D5951">
              <w:t>c</w:t>
            </w:r>
            <w:r w:rsidR="00E41B98">
              <w:t>.</w:t>
            </w:r>
            <w:r w:rsidR="007D5951">
              <w:t>c</w:t>
            </w:r>
            <w:proofErr w:type="spellEnd"/>
            <w:r w:rsidR="007D5951">
              <w:t xml:space="preserve">. aan </w:t>
            </w:r>
            <w:r>
              <w:t xml:space="preserve">de </w:t>
            </w:r>
            <w:r w:rsidR="007D5951">
              <w:t>T</w:t>
            </w:r>
            <w:r w:rsidR="009F16B2">
              <w:t>r</w:t>
            </w:r>
            <w:r w:rsidR="003B072F" w:rsidRPr="007F537A">
              <w:t>ajectbegeleider</w:t>
            </w:r>
            <w:r w:rsidR="009F16B2">
              <w:t xml:space="preserve">  </w:t>
            </w:r>
          </w:p>
          <w:p w:rsidR="009F16B2" w:rsidRDefault="009F16B2" w:rsidP="009F16B2">
            <w:pPr>
              <w:pStyle w:val="Lijstalinea"/>
            </w:pPr>
          </w:p>
          <w:p w:rsidR="00274EBB" w:rsidRPr="007F537A" w:rsidRDefault="00274EBB" w:rsidP="009F16B2">
            <w:pPr>
              <w:pStyle w:val="Lijstalinea"/>
            </w:pPr>
          </w:p>
        </w:tc>
      </w:tr>
      <w:tr w:rsidR="004240B1" w:rsidRPr="004240B1" w:rsidTr="00F509DA">
        <w:tc>
          <w:tcPr>
            <w:tcW w:w="675" w:type="dxa"/>
          </w:tcPr>
          <w:p w:rsidR="004240B1" w:rsidRPr="004240B1" w:rsidRDefault="004240B1" w:rsidP="00401718">
            <w:pPr>
              <w:jc w:val="center"/>
              <w:rPr>
                <w:b/>
              </w:rPr>
            </w:pPr>
            <w:r w:rsidRPr="004240B1">
              <w:rPr>
                <w:b/>
              </w:rPr>
              <w:t xml:space="preserve">    7.</w:t>
            </w:r>
          </w:p>
        </w:tc>
        <w:tc>
          <w:tcPr>
            <w:tcW w:w="8789" w:type="dxa"/>
            <w:gridSpan w:val="2"/>
          </w:tcPr>
          <w:p w:rsidR="004240B1" w:rsidRPr="004240B1" w:rsidRDefault="004722B9" w:rsidP="003B072F">
            <w:pPr>
              <w:rPr>
                <w:b/>
              </w:rPr>
            </w:pPr>
            <w:r>
              <w:rPr>
                <w:b/>
              </w:rPr>
              <w:t>Aanvragen Arrangement-P</w:t>
            </w:r>
            <w:r w:rsidR="004240B1" w:rsidRPr="004240B1">
              <w:rPr>
                <w:b/>
              </w:rPr>
              <w:t>lus</w:t>
            </w:r>
          </w:p>
          <w:p w:rsidR="004240B1" w:rsidRPr="004240B1" w:rsidRDefault="004240B1" w:rsidP="003B072F">
            <w:pPr>
              <w:rPr>
                <w:b/>
              </w:rPr>
            </w:pPr>
          </w:p>
        </w:tc>
      </w:tr>
      <w:tr w:rsidR="004240B1" w:rsidRPr="007F537A" w:rsidTr="00A94035">
        <w:tc>
          <w:tcPr>
            <w:tcW w:w="675" w:type="dxa"/>
          </w:tcPr>
          <w:p w:rsidR="004240B1" w:rsidRPr="007F537A" w:rsidRDefault="004240B1" w:rsidP="00401718">
            <w:pPr>
              <w:jc w:val="center"/>
            </w:pPr>
          </w:p>
        </w:tc>
        <w:tc>
          <w:tcPr>
            <w:tcW w:w="709" w:type="dxa"/>
          </w:tcPr>
          <w:p w:rsidR="004240B1" w:rsidRPr="007F537A" w:rsidRDefault="004722B9" w:rsidP="004722B9">
            <w:pPr>
              <w:pStyle w:val="Lijstalinea"/>
              <w:numPr>
                <w:ilvl w:val="0"/>
                <w:numId w:val="20"/>
              </w:numPr>
              <w:jc w:val="right"/>
            </w:pPr>
            <w:proofErr w:type="spellStart"/>
            <w:r>
              <w:t>Unita</w:t>
            </w:r>
            <w:proofErr w:type="spellEnd"/>
          </w:p>
        </w:tc>
        <w:tc>
          <w:tcPr>
            <w:tcW w:w="8080" w:type="dxa"/>
          </w:tcPr>
          <w:p w:rsidR="004240B1" w:rsidRDefault="004722B9" w:rsidP="00FA33E1">
            <w:pPr>
              <w:pStyle w:val="Lijstalinea"/>
              <w:numPr>
                <w:ilvl w:val="0"/>
                <w:numId w:val="21"/>
              </w:numPr>
              <w:ind w:left="360"/>
            </w:pPr>
            <w:proofErr w:type="spellStart"/>
            <w:r w:rsidRPr="004722B9">
              <w:t>Unita</w:t>
            </w:r>
            <w:proofErr w:type="spellEnd"/>
            <w:r w:rsidRPr="004722B9">
              <w:t xml:space="preserve"> draagt financiële middelen in een bedrag per leerling over aan de schoolbesturen voor het op orde brengen en houden van de </w:t>
            </w:r>
            <w:proofErr w:type="spellStart"/>
            <w:r w:rsidRPr="004722B9">
              <w:t>basisonder</w:t>
            </w:r>
            <w:proofErr w:type="spellEnd"/>
            <w:r w:rsidR="00E41B98">
              <w:t>-</w:t>
            </w:r>
            <w:r w:rsidRPr="004722B9">
              <w:t>steuning.</w:t>
            </w:r>
          </w:p>
          <w:p w:rsidR="004722B9" w:rsidRDefault="004722B9" w:rsidP="00FA33E1">
            <w:pPr>
              <w:ind w:left="360"/>
            </w:pPr>
            <w:r>
              <w:t xml:space="preserve">Voor extra ondersteuning van leerlingen die de basisondersteuning overstijgt is het Arrangement-Plus ontwikkeld. Om hiervoor in aanmerking te komen, moet via </w:t>
            </w:r>
            <w:r w:rsidR="00202BDE">
              <w:t xml:space="preserve">een </w:t>
            </w:r>
            <w:proofErr w:type="spellStart"/>
            <w:r w:rsidR="00202BDE">
              <w:t>Bestuursaanvraag</w:t>
            </w:r>
            <w:proofErr w:type="spellEnd"/>
            <w:r w:rsidR="00202BDE">
              <w:t>, een G</w:t>
            </w:r>
            <w:r>
              <w:t>roeidocument en een MDO aangetoond worden dat het om een meervoudige, complexe hulpvraag gaat die de basisondersteuning overstijgt.</w:t>
            </w:r>
          </w:p>
          <w:p w:rsidR="004722B9" w:rsidRDefault="00202BDE" w:rsidP="00FA33E1">
            <w:pPr>
              <w:ind w:left="360"/>
            </w:pPr>
            <w:r>
              <w:t xml:space="preserve">De uiteindelijke bijdrage van </w:t>
            </w:r>
            <w:proofErr w:type="spellStart"/>
            <w:r>
              <w:t>Unita</w:t>
            </w:r>
            <w:proofErr w:type="spellEnd"/>
            <w:r>
              <w:t xml:space="preserve"> is nooit meer dan 50% van de werkelijk gemaakte en verantwoorde kosten.</w:t>
            </w:r>
          </w:p>
          <w:p w:rsidR="00202BDE" w:rsidRDefault="00202BDE" w:rsidP="00FA33E1"/>
          <w:p w:rsidR="00202BDE" w:rsidRDefault="00202BDE" w:rsidP="00FA33E1">
            <w:pPr>
              <w:pStyle w:val="Lijstalinea"/>
              <w:numPr>
                <w:ilvl w:val="0"/>
                <w:numId w:val="21"/>
              </w:numPr>
              <w:ind w:left="360"/>
            </w:pPr>
            <w:r>
              <w:t>Zie voor het Formuli</w:t>
            </w:r>
            <w:r w:rsidR="00FA33E1">
              <w:t xml:space="preserve">er </w:t>
            </w:r>
            <w:proofErr w:type="spellStart"/>
            <w:r w:rsidR="00FA33E1">
              <w:t>Bestuursaanvraag</w:t>
            </w:r>
            <w:proofErr w:type="spellEnd"/>
            <w:r w:rsidR="00FA33E1">
              <w:t xml:space="preserve"> Arrangement-</w:t>
            </w:r>
            <w:r>
              <w:t xml:space="preserve">Plus, de criteria en het proces de website van </w:t>
            </w:r>
            <w:proofErr w:type="spellStart"/>
            <w:r>
              <w:t>Unita</w:t>
            </w:r>
            <w:proofErr w:type="spellEnd"/>
            <w:r w:rsidR="00FA33E1">
              <w:t xml:space="preserve"> </w:t>
            </w:r>
            <w:r w:rsidR="00A72B1A">
              <w:t xml:space="preserve"> (</w:t>
            </w:r>
            <w:hyperlink r:id="rId14" w:history="1">
              <w:r w:rsidR="00A72B1A" w:rsidRPr="00C01C49">
                <w:rPr>
                  <w:rStyle w:val="Hyperlink"/>
                </w:rPr>
                <w:t>www.swvunita.nl</w:t>
              </w:r>
            </w:hyperlink>
            <w:r w:rsidR="00A72B1A">
              <w:t xml:space="preserve">) onder </w:t>
            </w:r>
            <w:r w:rsidR="00FA33E1">
              <w:t>Arrangementen</w:t>
            </w:r>
            <w:r w:rsidR="00A72B1A">
              <w:t>.</w:t>
            </w:r>
          </w:p>
          <w:p w:rsidR="00202BDE" w:rsidRDefault="00202BDE" w:rsidP="00FA33E1"/>
          <w:p w:rsidR="004722B9" w:rsidRPr="009B318C" w:rsidRDefault="00202BDE" w:rsidP="004B3652">
            <w:pPr>
              <w:pStyle w:val="Lijstalinea"/>
              <w:numPr>
                <w:ilvl w:val="0"/>
                <w:numId w:val="21"/>
              </w:numPr>
              <w:ind w:left="360"/>
            </w:pPr>
            <w:r w:rsidRPr="009B318C">
              <w:t>Groeidocument</w:t>
            </w:r>
            <w:r w:rsidR="00FA33E1" w:rsidRPr="009B318C">
              <w:t xml:space="preserve"> </w:t>
            </w:r>
            <w:r w:rsidR="00794F3E" w:rsidRPr="009B318C">
              <w:t>met</w:t>
            </w:r>
            <w:r w:rsidRPr="009B318C">
              <w:t xml:space="preserve"> </w:t>
            </w:r>
            <w:proofErr w:type="spellStart"/>
            <w:r w:rsidRPr="009B318C">
              <w:t>Bestuursaanvraag</w:t>
            </w:r>
            <w:proofErr w:type="spellEnd"/>
            <w:r w:rsidRPr="009B318C">
              <w:t xml:space="preserve"> </w:t>
            </w:r>
            <w:r w:rsidR="001F103B" w:rsidRPr="009B318C">
              <w:t xml:space="preserve">(opnemen in de map MIJN DOCUMENTEN – Zichtbaar in het Groeidocument) </w:t>
            </w:r>
            <w:r w:rsidRPr="009B318C">
              <w:t>worden bij het L</w:t>
            </w:r>
            <w:r w:rsidR="009B318C" w:rsidRPr="009B318C">
              <w:t>oket ingediend.</w:t>
            </w:r>
          </w:p>
          <w:p w:rsidR="004722B9" w:rsidRDefault="004722B9" w:rsidP="00FA33E1">
            <w:r>
              <w:t xml:space="preserve"> </w:t>
            </w:r>
          </w:p>
          <w:p w:rsidR="00A72B1A" w:rsidRPr="004722B9" w:rsidRDefault="00A72B1A" w:rsidP="00FA33E1"/>
        </w:tc>
      </w:tr>
      <w:tr w:rsidR="003C3039" w:rsidRPr="007F537A" w:rsidTr="003F37F2">
        <w:tc>
          <w:tcPr>
            <w:tcW w:w="675" w:type="dxa"/>
          </w:tcPr>
          <w:p w:rsidR="003C3039" w:rsidRPr="007F537A" w:rsidRDefault="004240B1" w:rsidP="003F37F2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3C3039" w:rsidRPr="007F537A">
              <w:rPr>
                <w:b/>
              </w:rPr>
              <w:t>.</w:t>
            </w:r>
          </w:p>
        </w:tc>
        <w:tc>
          <w:tcPr>
            <w:tcW w:w="8789" w:type="dxa"/>
            <w:gridSpan w:val="2"/>
          </w:tcPr>
          <w:p w:rsidR="003C3039" w:rsidRPr="007F537A" w:rsidRDefault="003C3039" w:rsidP="003F37F2">
            <w:pPr>
              <w:rPr>
                <w:b/>
              </w:rPr>
            </w:pPr>
            <w:r w:rsidRPr="007F537A">
              <w:rPr>
                <w:b/>
              </w:rPr>
              <w:t>Toelaatbaarheidsverklaring</w:t>
            </w:r>
          </w:p>
          <w:p w:rsidR="003C3039" w:rsidRPr="007F537A" w:rsidRDefault="003C3039" w:rsidP="003F37F2">
            <w:pPr>
              <w:rPr>
                <w:b/>
              </w:rPr>
            </w:pPr>
          </w:p>
        </w:tc>
      </w:tr>
      <w:tr w:rsidR="00A5181C" w:rsidRPr="007F537A" w:rsidTr="00A5181C">
        <w:tc>
          <w:tcPr>
            <w:tcW w:w="675" w:type="dxa"/>
          </w:tcPr>
          <w:p w:rsidR="00A5181C" w:rsidRPr="007F537A" w:rsidRDefault="00A5181C" w:rsidP="003F37F2">
            <w:pPr>
              <w:jc w:val="right"/>
            </w:pPr>
          </w:p>
        </w:tc>
        <w:tc>
          <w:tcPr>
            <w:tcW w:w="709" w:type="dxa"/>
          </w:tcPr>
          <w:p w:rsidR="00A5181C" w:rsidRPr="007F537A" w:rsidRDefault="00A5181C" w:rsidP="003F37F2">
            <w:r w:rsidRPr="007F537A">
              <w:t xml:space="preserve">     1.</w:t>
            </w:r>
          </w:p>
        </w:tc>
        <w:tc>
          <w:tcPr>
            <w:tcW w:w="8080" w:type="dxa"/>
          </w:tcPr>
          <w:p w:rsidR="00A5181C" w:rsidRPr="007F537A" w:rsidRDefault="00A5181C" w:rsidP="00A5181C">
            <w:r w:rsidRPr="007F537A">
              <w:t xml:space="preserve">In MDO wordt </w:t>
            </w:r>
            <w:r w:rsidR="001E66C7" w:rsidRPr="007F537A">
              <w:t>(</w:t>
            </w:r>
            <w:r w:rsidRPr="007F537A">
              <w:t>unaniem</w:t>
            </w:r>
            <w:r w:rsidR="001E66C7" w:rsidRPr="007F537A">
              <w:t xml:space="preserve">) </w:t>
            </w:r>
            <w:r w:rsidRPr="007F537A">
              <w:t>besloten dat Speciaal Basis Onderwijs of Speciaal Onderwijs cluster 3 of 4 nodig is.</w:t>
            </w:r>
            <w:r w:rsidR="000F33A0">
              <w:t xml:space="preserve"> Dit besluit is onderbouwd met argumenten</w:t>
            </w:r>
            <w:r w:rsidR="001C6BA4">
              <w:t xml:space="preserve"> die in het verslag van het MDO staan vermeld.</w:t>
            </w:r>
          </w:p>
          <w:p w:rsidR="00A5181C" w:rsidRPr="007F537A" w:rsidRDefault="00A5181C" w:rsidP="00A5181C"/>
        </w:tc>
      </w:tr>
      <w:tr w:rsidR="000F33A0" w:rsidRPr="007F537A" w:rsidTr="00A5181C">
        <w:tc>
          <w:tcPr>
            <w:tcW w:w="675" w:type="dxa"/>
          </w:tcPr>
          <w:p w:rsidR="000F33A0" w:rsidRPr="007F537A" w:rsidRDefault="000F33A0" w:rsidP="003F37F2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0F33A0" w:rsidP="000F33A0">
            <w:pPr>
              <w:jc w:val="center"/>
            </w:pPr>
            <w:r>
              <w:t xml:space="preserve">   2.</w:t>
            </w:r>
          </w:p>
        </w:tc>
        <w:tc>
          <w:tcPr>
            <w:tcW w:w="8080" w:type="dxa"/>
          </w:tcPr>
          <w:p w:rsidR="00D12A99" w:rsidRDefault="000F33A0" w:rsidP="00D12A99">
            <w:r w:rsidRPr="007F537A">
              <w:t xml:space="preserve">In het Groeidocument is in de map voor de </w:t>
            </w:r>
            <w:r w:rsidR="007D5951">
              <w:t xml:space="preserve">IB-er </w:t>
            </w:r>
            <w:r w:rsidR="00D12A99">
              <w:t xml:space="preserve">het </w:t>
            </w:r>
            <w:r w:rsidR="00995935">
              <w:t>be</w:t>
            </w:r>
            <w:r w:rsidR="00D12A99">
              <w:t>nodigde formulier te vinden:</w:t>
            </w:r>
          </w:p>
          <w:p w:rsidR="000F33A0" w:rsidRDefault="000F33A0" w:rsidP="00D12A99">
            <w:pPr>
              <w:pStyle w:val="Lijstalinea"/>
              <w:numPr>
                <w:ilvl w:val="0"/>
                <w:numId w:val="17"/>
              </w:numPr>
            </w:pPr>
            <w:r>
              <w:lastRenderedPageBreak/>
              <w:t>A</w:t>
            </w:r>
            <w:r w:rsidRPr="007F537A">
              <w:t>anvraag</w:t>
            </w:r>
            <w:r>
              <w:t xml:space="preserve"> Toelaatbaarheidsverklaring</w:t>
            </w:r>
            <w:r w:rsidR="00D12A99">
              <w:t xml:space="preserve"> door of namens het bestuur van de school</w:t>
            </w:r>
          </w:p>
          <w:p w:rsidR="000F33A0" w:rsidRDefault="00D12A99" w:rsidP="00E366AA">
            <w:pPr>
              <w:pStyle w:val="Lijstalinea"/>
              <w:numPr>
                <w:ilvl w:val="0"/>
                <w:numId w:val="17"/>
              </w:numPr>
            </w:pPr>
            <w:r>
              <w:t xml:space="preserve">Toestemming ouders dat een leeslink van het Groeidocument wordt verstrekt aan de deskundigen die de directeur van </w:t>
            </w:r>
            <w:proofErr w:type="spellStart"/>
            <w:r>
              <w:t>Unita</w:t>
            </w:r>
            <w:proofErr w:type="spellEnd"/>
            <w:r>
              <w:t xml:space="preserve"> adviseren over het afgeven van een Toelaatbaarheidsverklaring</w:t>
            </w:r>
          </w:p>
          <w:p w:rsidR="00D12A99" w:rsidRDefault="00D12A99" w:rsidP="00E366AA">
            <w:pPr>
              <w:pStyle w:val="Lijstalinea"/>
              <w:numPr>
                <w:ilvl w:val="0"/>
                <w:numId w:val="17"/>
              </w:numPr>
            </w:pPr>
            <w:r>
              <w:t xml:space="preserve">Toestemming ouders dat het Groeidocument wordt overdragen </w:t>
            </w:r>
            <w:r w:rsidR="00995935">
              <w:t>naar</w:t>
            </w:r>
            <w:r>
              <w:t xml:space="preserve"> de nieuwe school in </w:t>
            </w:r>
            <w:proofErr w:type="spellStart"/>
            <w:r>
              <w:t>Unita</w:t>
            </w:r>
            <w:proofErr w:type="spellEnd"/>
          </w:p>
          <w:p w:rsidR="00D12A99" w:rsidRDefault="00D12A99" w:rsidP="00D12A99">
            <w:pPr>
              <w:pStyle w:val="Lijstalinea"/>
            </w:pPr>
          </w:p>
          <w:p w:rsidR="000F33A0" w:rsidRPr="007F537A" w:rsidRDefault="000F33A0" w:rsidP="00E366AA">
            <w:r>
              <w:t xml:space="preserve">De Intern Begeleider </w:t>
            </w:r>
            <w:r w:rsidR="00D12A99">
              <w:t>s</w:t>
            </w:r>
            <w:r>
              <w:t xml:space="preserve">laat </w:t>
            </w:r>
            <w:r w:rsidR="00D12A99">
              <w:t xml:space="preserve">het formulier na invulling en ondertekening gescand op in </w:t>
            </w:r>
            <w:r>
              <w:t>de map “Zichtbaar in Groeidocument”.</w:t>
            </w:r>
          </w:p>
          <w:p w:rsidR="000F33A0" w:rsidRPr="007F537A" w:rsidRDefault="000F33A0" w:rsidP="00E366AA"/>
        </w:tc>
      </w:tr>
      <w:tr w:rsidR="000F33A0" w:rsidRPr="007F537A" w:rsidTr="00A5181C">
        <w:tc>
          <w:tcPr>
            <w:tcW w:w="675" w:type="dxa"/>
          </w:tcPr>
          <w:p w:rsidR="000F33A0" w:rsidRPr="007F537A" w:rsidRDefault="000F33A0" w:rsidP="003F37F2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0F33A0" w:rsidP="00A5181C">
            <w:pPr>
              <w:jc w:val="right"/>
            </w:pPr>
            <w:r>
              <w:t>3</w:t>
            </w:r>
            <w:r w:rsidRPr="007F537A">
              <w:t>.</w:t>
            </w:r>
          </w:p>
        </w:tc>
        <w:tc>
          <w:tcPr>
            <w:tcW w:w="8080" w:type="dxa"/>
          </w:tcPr>
          <w:p w:rsidR="000F33A0" w:rsidRDefault="000F33A0" w:rsidP="00D12A99">
            <w:r w:rsidRPr="007F537A">
              <w:t xml:space="preserve">In het Groeidocument is in de map voor de </w:t>
            </w:r>
            <w:r w:rsidR="00FA33E1">
              <w:t>Intern Begeleider een lege</w:t>
            </w:r>
            <w:r>
              <w:t xml:space="preserve"> 1</w:t>
            </w:r>
            <w:r w:rsidRPr="00D12A99">
              <w:rPr>
                <w:vertAlign w:val="superscript"/>
              </w:rPr>
              <w:t>e</w:t>
            </w:r>
            <w:r>
              <w:t xml:space="preserve"> deskundigenverklaring te vinden.</w:t>
            </w:r>
          </w:p>
          <w:p w:rsidR="000F33A0" w:rsidRDefault="000F33A0" w:rsidP="00A5181C"/>
          <w:p w:rsidR="000F33A0" w:rsidRDefault="000F33A0" w:rsidP="00A5181C">
            <w:r>
              <w:t xml:space="preserve">Deze </w:t>
            </w:r>
            <w:r w:rsidRPr="007F537A">
              <w:t>1</w:t>
            </w:r>
            <w:r w:rsidRPr="007F537A">
              <w:rPr>
                <w:vertAlign w:val="superscript"/>
              </w:rPr>
              <w:t>e</w:t>
            </w:r>
            <w:r w:rsidRPr="007F537A">
              <w:t xml:space="preserve"> deskundigenverklaring </w:t>
            </w:r>
            <w:r>
              <w:t xml:space="preserve">moet ingevuld worden door een orthopedagoog of psycholoog (wettelijk vereist). </w:t>
            </w:r>
          </w:p>
          <w:p w:rsidR="000F33A0" w:rsidRPr="007F537A" w:rsidRDefault="000F33A0" w:rsidP="00A5181C">
            <w:r>
              <w:t>De Trajectbegeleider zorgt hiervoor</w:t>
            </w:r>
            <w:r w:rsidRPr="007F537A">
              <w:t xml:space="preserve"> en slaat </w:t>
            </w:r>
            <w:r>
              <w:t xml:space="preserve">de ingevulde en ondertekende deskundigenverklaring </w:t>
            </w:r>
            <w:r w:rsidRPr="007F537A">
              <w:t xml:space="preserve">gescand op </w:t>
            </w:r>
            <w:r>
              <w:t xml:space="preserve">in de map “Zichtbaar in </w:t>
            </w:r>
            <w:r w:rsidRPr="007F537A">
              <w:t>Groeidocument</w:t>
            </w:r>
            <w:r>
              <w:t>”.</w:t>
            </w:r>
          </w:p>
          <w:p w:rsidR="000F33A0" w:rsidRPr="007F537A" w:rsidRDefault="000F33A0" w:rsidP="00133847"/>
        </w:tc>
      </w:tr>
      <w:tr w:rsidR="000F33A0" w:rsidRPr="007F537A" w:rsidTr="00A5181C">
        <w:tc>
          <w:tcPr>
            <w:tcW w:w="675" w:type="dxa"/>
          </w:tcPr>
          <w:p w:rsidR="000F33A0" w:rsidRPr="007F537A" w:rsidRDefault="000F33A0" w:rsidP="003F37F2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274EBB" w:rsidP="00A5181C">
            <w:pPr>
              <w:jc w:val="right"/>
            </w:pPr>
            <w:r>
              <w:t>4</w:t>
            </w:r>
            <w:r w:rsidR="000F33A0" w:rsidRPr="007F537A">
              <w:t>.</w:t>
            </w:r>
          </w:p>
        </w:tc>
        <w:tc>
          <w:tcPr>
            <w:tcW w:w="8080" w:type="dxa"/>
          </w:tcPr>
          <w:p w:rsidR="000F33A0" w:rsidRDefault="000F33A0" w:rsidP="00A166BB">
            <w:r>
              <w:t xml:space="preserve">Het complete Groeidocument met bijlagen verzenden naar het Loket (blz. </w:t>
            </w:r>
            <w:r w:rsidR="00FA33E1">
              <w:t xml:space="preserve">8 e.v. </w:t>
            </w:r>
            <w:r>
              <w:t xml:space="preserve"> GD versturen).</w:t>
            </w:r>
          </w:p>
          <w:p w:rsidR="000F33A0" w:rsidRPr="007F537A" w:rsidRDefault="000F33A0" w:rsidP="00A166BB"/>
        </w:tc>
      </w:tr>
      <w:tr w:rsidR="000F33A0" w:rsidRPr="007F537A" w:rsidTr="00A5181C">
        <w:tc>
          <w:tcPr>
            <w:tcW w:w="675" w:type="dxa"/>
          </w:tcPr>
          <w:p w:rsidR="000F33A0" w:rsidRPr="007F537A" w:rsidRDefault="000F33A0" w:rsidP="003F37F2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274EBB" w:rsidP="00A5181C">
            <w:pPr>
              <w:jc w:val="right"/>
            </w:pPr>
            <w:r>
              <w:t>5</w:t>
            </w:r>
            <w:r w:rsidR="000F33A0" w:rsidRPr="007F537A">
              <w:t xml:space="preserve">. </w:t>
            </w:r>
          </w:p>
        </w:tc>
        <w:tc>
          <w:tcPr>
            <w:tcW w:w="8080" w:type="dxa"/>
          </w:tcPr>
          <w:p w:rsidR="000F33A0" w:rsidRDefault="000F33A0" w:rsidP="00773CE3">
            <w:r>
              <w:t>H</w:t>
            </w:r>
            <w:r w:rsidRPr="007F537A">
              <w:t xml:space="preserve">et Loket </w:t>
            </w:r>
            <w:r>
              <w:t xml:space="preserve">toetst de aanvraag voor een Toelaatbaarheidsverklaring en </w:t>
            </w:r>
            <w:r w:rsidRPr="007F537A">
              <w:t xml:space="preserve">gaat na of de </w:t>
            </w:r>
            <w:r>
              <w:t>benodigde formulieren ingevuld en compleet zijn:</w:t>
            </w:r>
          </w:p>
          <w:p w:rsidR="00D12A99" w:rsidRDefault="00202BDE" w:rsidP="00773CE3">
            <w:r>
              <w:t>-      B</w:t>
            </w:r>
            <w:r w:rsidR="00D12A99">
              <w:t xml:space="preserve">espreking onderbouwing aanvraag TLV + argumenten bij de criteria </w:t>
            </w:r>
          </w:p>
          <w:p w:rsidR="00D12A99" w:rsidRDefault="00D12A99" w:rsidP="00773CE3">
            <w:r>
              <w:t xml:space="preserve">       Speciaal (Basis) onderwijs</w:t>
            </w:r>
          </w:p>
          <w:p w:rsidR="000F33A0" w:rsidRDefault="00202BDE" w:rsidP="003E50B3">
            <w:pPr>
              <w:pStyle w:val="Lijstalinea"/>
              <w:numPr>
                <w:ilvl w:val="0"/>
                <w:numId w:val="12"/>
              </w:numPr>
            </w:pPr>
            <w:r>
              <w:t>A</w:t>
            </w:r>
            <w:r w:rsidR="000F33A0" w:rsidRPr="007F537A">
              <w:t xml:space="preserve">anvraag voor een toelaatbaarheidsverklaring </w:t>
            </w:r>
            <w:r w:rsidR="00995935">
              <w:t xml:space="preserve">met </w:t>
            </w:r>
            <w:r>
              <w:t>T</w:t>
            </w:r>
            <w:r w:rsidR="000F33A0" w:rsidRPr="007F537A">
              <w:t>oestemming voor overdracht van het dossi</w:t>
            </w:r>
            <w:r w:rsidR="000F33A0">
              <w:t xml:space="preserve">er aan de deskundigen van </w:t>
            </w:r>
            <w:proofErr w:type="spellStart"/>
            <w:r w:rsidR="000F33A0">
              <w:t>Unita</w:t>
            </w:r>
            <w:proofErr w:type="spellEnd"/>
            <w:r w:rsidR="00995935">
              <w:t xml:space="preserve"> en Toestemming</w:t>
            </w:r>
          </w:p>
          <w:p w:rsidR="00995935" w:rsidRDefault="00995935" w:rsidP="00995935">
            <w:pPr>
              <w:pStyle w:val="Lijstalinea"/>
              <w:ind w:left="420"/>
            </w:pPr>
            <w:r>
              <w:t>Overdracht Groeidocument naar nieuwe ontvangende school</w:t>
            </w:r>
          </w:p>
          <w:p w:rsidR="00D12A99" w:rsidRDefault="00D12A99" w:rsidP="00D12A99">
            <w:pPr>
              <w:pStyle w:val="Lijstalinea"/>
              <w:numPr>
                <w:ilvl w:val="0"/>
                <w:numId w:val="12"/>
              </w:numPr>
            </w:pPr>
            <w:r w:rsidRPr="007F537A">
              <w:t>1</w:t>
            </w:r>
            <w:r w:rsidRPr="00143E71">
              <w:rPr>
                <w:vertAlign w:val="superscript"/>
              </w:rPr>
              <w:t>e</w:t>
            </w:r>
            <w:r w:rsidRPr="007F537A">
              <w:t xml:space="preserve"> deskundigenverklaring </w:t>
            </w:r>
          </w:p>
          <w:p w:rsidR="000F33A0" w:rsidRPr="007F537A" w:rsidRDefault="000F33A0" w:rsidP="00773CE3"/>
        </w:tc>
      </w:tr>
      <w:tr w:rsidR="000F33A0" w:rsidRPr="007F537A" w:rsidTr="00A5181C">
        <w:tc>
          <w:tcPr>
            <w:tcW w:w="675" w:type="dxa"/>
          </w:tcPr>
          <w:p w:rsidR="000F33A0" w:rsidRPr="007F537A" w:rsidRDefault="000F33A0" w:rsidP="003F37F2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274EBB" w:rsidP="00A5181C">
            <w:pPr>
              <w:jc w:val="right"/>
            </w:pPr>
            <w:r>
              <w:t>6</w:t>
            </w:r>
            <w:r w:rsidR="000F33A0" w:rsidRPr="007F537A">
              <w:t>.</w:t>
            </w:r>
          </w:p>
        </w:tc>
        <w:tc>
          <w:tcPr>
            <w:tcW w:w="8080" w:type="dxa"/>
          </w:tcPr>
          <w:p w:rsidR="000F33A0" w:rsidRPr="007F537A" w:rsidRDefault="000F33A0" w:rsidP="00773CE3">
            <w:r w:rsidRPr="007F537A">
              <w:t xml:space="preserve">De door </w:t>
            </w:r>
            <w:proofErr w:type="spellStart"/>
            <w:r w:rsidRPr="007F537A">
              <w:t>Unita</w:t>
            </w:r>
            <w:proofErr w:type="spellEnd"/>
            <w:r w:rsidRPr="007F537A">
              <w:t xml:space="preserve"> aangewezen deskundigen stellen een adviesverklaring op voor de directeur van </w:t>
            </w:r>
            <w:proofErr w:type="spellStart"/>
            <w:r w:rsidRPr="007F537A">
              <w:t>Unita</w:t>
            </w:r>
            <w:proofErr w:type="spellEnd"/>
            <w:r w:rsidRPr="007F537A">
              <w:t>.</w:t>
            </w:r>
          </w:p>
          <w:p w:rsidR="000F33A0" w:rsidRPr="007F537A" w:rsidRDefault="000F33A0" w:rsidP="00773CE3"/>
        </w:tc>
      </w:tr>
      <w:tr w:rsidR="000F33A0" w:rsidRPr="007F537A" w:rsidTr="00A5181C">
        <w:tc>
          <w:tcPr>
            <w:tcW w:w="675" w:type="dxa"/>
          </w:tcPr>
          <w:p w:rsidR="000F33A0" w:rsidRPr="007F537A" w:rsidRDefault="000F33A0" w:rsidP="003F37F2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274EBB" w:rsidP="00A5181C">
            <w:pPr>
              <w:jc w:val="right"/>
            </w:pPr>
            <w:r>
              <w:t>7</w:t>
            </w:r>
            <w:r w:rsidR="000F33A0" w:rsidRPr="007F537A">
              <w:t xml:space="preserve">. </w:t>
            </w:r>
          </w:p>
        </w:tc>
        <w:tc>
          <w:tcPr>
            <w:tcW w:w="8080" w:type="dxa"/>
          </w:tcPr>
          <w:p w:rsidR="000F33A0" w:rsidRPr="007F537A" w:rsidRDefault="000F33A0" w:rsidP="00773CE3">
            <w:r w:rsidRPr="007F537A">
              <w:t xml:space="preserve">De directeur van </w:t>
            </w:r>
            <w:proofErr w:type="spellStart"/>
            <w:r w:rsidRPr="007F537A">
              <w:t>Unita</w:t>
            </w:r>
            <w:proofErr w:type="spellEnd"/>
            <w:r w:rsidRPr="007F537A">
              <w:t xml:space="preserve"> besluit over de aanvraag (advies </w:t>
            </w:r>
            <w:r>
              <w:t xml:space="preserve">van de twee </w:t>
            </w:r>
            <w:r w:rsidRPr="007F537A">
              <w:t>deskundigen, aanvraag, dossier). Zie ook de notitie Toelaatbaar tot S(B)O versie januari 2015.</w:t>
            </w:r>
          </w:p>
          <w:p w:rsidR="000F33A0" w:rsidRPr="007F537A" w:rsidRDefault="000F33A0" w:rsidP="00773CE3"/>
        </w:tc>
      </w:tr>
      <w:tr w:rsidR="000F33A0" w:rsidRPr="007F537A" w:rsidTr="00A5181C">
        <w:tc>
          <w:tcPr>
            <w:tcW w:w="675" w:type="dxa"/>
          </w:tcPr>
          <w:p w:rsidR="000F33A0" w:rsidRPr="007F537A" w:rsidRDefault="000F33A0" w:rsidP="003F37F2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274EBB" w:rsidP="00A5181C">
            <w:pPr>
              <w:jc w:val="right"/>
            </w:pPr>
            <w:r>
              <w:t>8</w:t>
            </w:r>
            <w:r w:rsidR="000F33A0" w:rsidRPr="007F537A">
              <w:t>.</w:t>
            </w:r>
          </w:p>
        </w:tc>
        <w:tc>
          <w:tcPr>
            <w:tcW w:w="8080" w:type="dxa"/>
          </w:tcPr>
          <w:p w:rsidR="000F33A0" w:rsidRDefault="000F33A0" w:rsidP="00773CE3">
            <w:r w:rsidRPr="007F537A">
              <w:t xml:space="preserve">De </w:t>
            </w:r>
            <w:r>
              <w:t>T</w:t>
            </w:r>
            <w:r w:rsidRPr="007F537A">
              <w:t xml:space="preserve">oelaatbaarheidsverklaring </w:t>
            </w:r>
            <w:r>
              <w:t xml:space="preserve">(TLV) </w:t>
            </w:r>
            <w:r w:rsidRPr="007F537A">
              <w:t xml:space="preserve">wordt in origineel naar de aanvrager </w:t>
            </w:r>
            <w:r>
              <w:t xml:space="preserve">(bestuur/ directie) </w:t>
            </w:r>
            <w:r w:rsidRPr="007F537A">
              <w:t>verzonden en in kopie naar de ouders</w:t>
            </w:r>
            <w:r w:rsidR="007D5951">
              <w:t xml:space="preserve"> en de T</w:t>
            </w:r>
            <w:r w:rsidR="00D12A99">
              <w:t>rajectbegeleider.</w:t>
            </w:r>
          </w:p>
          <w:p w:rsidR="00A72B1A" w:rsidRPr="007F537A" w:rsidRDefault="00A72B1A" w:rsidP="00773CE3"/>
          <w:p w:rsidR="000F33A0" w:rsidRPr="007F537A" w:rsidRDefault="000F33A0" w:rsidP="00773CE3">
            <w:r>
              <w:t xml:space="preserve">De TLV wordt </w:t>
            </w:r>
            <w:r w:rsidR="007D5951">
              <w:t xml:space="preserve">gescand </w:t>
            </w:r>
            <w:r>
              <w:t>opgenomen in de map “Zichtbaar in groeidocument”.</w:t>
            </w:r>
          </w:p>
          <w:p w:rsidR="000F33A0" w:rsidRDefault="000F33A0" w:rsidP="00773CE3"/>
          <w:p w:rsidR="001C6BA4" w:rsidRPr="007F537A" w:rsidRDefault="001C6BA4" w:rsidP="00773CE3"/>
        </w:tc>
      </w:tr>
      <w:tr w:rsidR="000F33A0" w:rsidRPr="007F537A" w:rsidTr="009B5AE7">
        <w:tc>
          <w:tcPr>
            <w:tcW w:w="675" w:type="dxa"/>
          </w:tcPr>
          <w:p w:rsidR="000F33A0" w:rsidRPr="007F537A" w:rsidRDefault="000F33A0" w:rsidP="009B5AE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7F537A">
              <w:rPr>
                <w:b/>
              </w:rPr>
              <w:t>.</w:t>
            </w:r>
          </w:p>
        </w:tc>
        <w:tc>
          <w:tcPr>
            <w:tcW w:w="8789" w:type="dxa"/>
            <w:gridSpan w:val="2"/>
          </w:tcPr>
          <w:p w:rsidR="000F33A0" w:rsidRPr="007F537A" w:rsidRDefault="000F33A0" w:rsidP="009B5AE7">
            <w:pPr>
              <w:rPr>
                <w:b/>
              </w:rPr>
            </w:pPr>
            <w:r w:rsidRPr="007F537A">
              <w:rPr>
                <w:b/>
              </w:rPr>
              <w:t xml:space="preserve">Afsluiting MDO-traject </w:t>
            </w:r>
          </w:p>
          <w:p w:rsidR="000F33A0" w:rsidRPr="007F537A" w:rsidRDefault="000F33A0" w:rsidP="009B5AE7">
            <w:pPr>
              <w:rPr>
                <w:b/>
              </w:rPr>
            </w:pPr>
          </w:p>
        </w:tc>
      </w:tr>
      <w:tr w:rsidR="000F33A0" w:rsidRPr="007F537A" w:rsidTr="009B5AE7">
        <w:tc>
          <w:tcPr>
            <w:tcW w:w="675" w:type="dxa"/>
          </w:tcPr>
          <w:p w:rsidR="000F33A0" w:rsidRPr="007F537A" w:rsidRDefault="000F33A0" w:rsidP="009B5AE7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0F33A0" w:rsidP="009B5AE7">
            <w:pPr>
              <w:jc w:val="right"/>
            </w:pPr>
            <w:r w:rsidRPr="007F537A">
              <w:t>1.</w:t>
            </w:r>
          </w:p>
        </w:tc>
        <w:tc>
          <w:tcPr>
            <w:tcW w:w="8080" w:type="dxa"/>
          </w:tcPr>
          <w:p w:rsidR="00995935" w:rsidRDefault="000F33A0" w:rsidP="009B5AE7">
            <w:r w:rsidRPr="007F537A">
              <w:t xml:space="preserve">Trajectbegeleider bericht dat het </w:t>
            </w:r>
            <w:proofErr w:type="gramStart"/>
            <w:r w:rsidRPr="007F537A">
              <w:t>MDO traject</w:t>
            </w:r>
            <w:proofErr w:type="gramEnd"/>
            <w:r w:rsidRPr="007F537A">
              <w:t xml:space="preserve"> is afgesloten. Hiervoor klikken op de knop traject a</w:t>
            </w:r>
            <w:r w:rsidR="00FA33E1">
              <w:t xml:space="preserve">fronden + op de knop voltooien (blz. 13). </w:t>
            </w:r>
          </w:p>
          <w:p w:rsidR="000F33A0" w:rsidRPr="007F537A" w:rsidRDefault="000F33A0" w:rsidP="009B5AE7">
            <w:r>
              <w:t>Het systeem stuurt het Loket automatisch bericht toe dat het MDO-traject is afgesloten.</w:t>
            </w:r>
          </w:p>
          <w:p w:rsidR="000F33A0" w:rsidRPr="007F537A" w:rsidRDefault="000F33A0" w:rsidP="009B5AE7"/>
        </w:tc>
      </w:tr>
      <w:tr w:rsidR="00995935" w:rsidRPr="007F537A" w:rsidTr="009B5AE7">
        <w:tc>
          <w:tcPr>
            <w:tcW w:w="675" w:type="dxa"/>
          </w:tcPr>
          <w:p w:rsidR="00995935" w:rsidRPr="007F537A" w:rsidRDefault="00995935" w:rsidP="009B5AE7">
            <w:pPr>
              <w:jc w:val="right"/>
            </w:pPr>
          </w:p>
        </w:tc>
        <w:tc>
          <w:tcPr>
            <w:tcW w:w="709" w:type="dxa"/>
          </w:tcPr>
          <w:p w:rsidR="00995935" w:rsidRPr="007F537A" w:rsidRDefault="00995935" w:rsidP="009B5AE7">
            <w:pPr>
              <w:jc w:val="right"/>
            </w:pPr>
            <w:r>
              <w:t>2.</w:t>
            </w:r>
          </w:p>
        </w:tc>
        <w:tc>
          <w:tcPr>
            <w:tcW w:w="8080" w:type="dxa"/>
          </w:tcPr>
          <w:p w:rsidR="00995935" w:rsidRDefault="00995935" w:rsidP="00995935">
            <w:r>
              <w:t xml:space="preserve">Als het MDO-traject is afgesloten wordt </w:t>
            </w:r>
            <w:r w:rsidR="009B318C">
              <w:t xml:space="preserve">eventueel </w:t>
            </w:r>
            <w:r>
              <w:t>een evaluatie gestuurd naar de IB-er, de leerkracht en de ouders.</w:t>
            </w:r>
          </w:p>
          <w:p w:rsidR="00995935" w:rsidRPr="007F537A" w:rsidRDefault="00995935" w:rsidP="009B5AE7"/>
        </w:tc>
      </w:tr>
      <w:tr w:rsidR="00D12A99" w:rsidRPr="007F537A" w:rsidTr="009B5AE7">
        <w:tc>
          <w:tcPr>
            <w:tcW w:w="675" w:type="dxa"/>
          </w:tcPr>
          <w:p w:rsidR="00D12A99" w:rsidRPr="007F537A" w:rsidRDefault="00D12A99" w:rsidP="009B5AE7">
            <w:pPr>
              <w:jc w:val="right"/>
            </w:pPr>
          </w:p>
        </w:tc>
        <w:tc>
          <w:tcPr>
            <w:tcW w:w="709" w:type="dxa"/>
          </w:tcPr>
          <w:p w:rsidR="00D12A99" w:rsidRPr="007F537A" w:rsidRDefault="00995935" w:rsidP="009B5AE7">
            <w:pPr>
              <w:jc w:val="right"/>
            </w:pPr>
            <w:r>
              <w:t>3</w:t>
            </w:r>
            <w:r w:rsidR="00D12A99">
              <w:t>.</w:t>
            </w:r>
          </w:p>
        </w:tc>
        <w:tc>
          <w:tcPr>
            <w:tcW w:w="8080" w:type="dxa"/>
          </w:tcPr>
          <w:p w:rsidR="00D12A99" w:rsidRDefault="00D12A99" w:rsidP="009B58BE">
            <w:r>
              <w:t>De pooldeskundige van bijv. leesambulatorium, taalgroep,</w:t>
            </w:r>
            <w:r w:rsidR="00720E12">
              <w:t xml:space="preserve"> dossieranalyse dyslexie,</w:t>
            </w:r>
            <w:r>
              <w:t xml:space="preserve"> rekengroep, sociale vaar</w:t>
            </w:r>
            <w:r w:rsidR="00720E12">
              <w:t>digheidstraining</w:t>
            </w:r>
            <w:r w:rsidR="007D5951">
              <w:t>,</w:t>
            </w:r>
            <w:r w:rsidR="00720E12">
              <w:t xml:space="preserve"> </w:t>
            </w:r>
            <w:r w:rsidR="00EC6B4C">
              <w:t>bericht da</w:t>
            </w:r>
            <w:r w:rsidR="00720E12">
              <w:t xml:space="preserve">t het arrangement </w:t>
            </w:r>
            <w:r w:rsidR="00995935">
              <w:t xml:space="preserve">(OJA) </w:t>
            </w:r>
            <w:r w:rsidR="00720E12">
              <w:t xml:space="preserve">is afgesloten </w:t>
            </w:r>
            <w:r w:rsidR="00720E12" w:rsidRPr="00FA33E1">
              <w:t>(</w:t>
            </w:r>
            <w:r w:rsidR="00FA33E1" w:rsidRPr="00FA33E1">
              <w:t>blz.14</w:t>
            </w:r>
            <w:r w:rsidR="00720E12" w:rsidRPr="00FA33E1">
              <w:t>)</w:t>
            </w:r>
            <w:r w:rsidR="00FA33E1" w:rsidRPr="00FA33E1">
              <w:t>.</w:t>
            </w:r>
          </w:p>
          <w:p w:rsidR="00EC6B4C" w:rsidRDefault="00EC6B4C" w:rsidP="009B58BE"/>
        </w:tc>
      </w:tr>
      <w:tr w:rsidR="000F33A0" w:rsidRPr="007F537A" w:rsidTr="009B5AE7">
        <w:tc>
          <w:tcPr>
            <w:tcW w:w="675" w:type="dxa"/>
          </w:tcPr>
          <w:p w:rsidR="000F33A0" w:rsidRPr="007F537A" w:rsidRDefault="000F33A0" w:rsidP="009B5AE7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995935" w:rsidP="009B5AE7">
            <w:pPr>
              <w:jc w:val="right"/>
            </w:pPr>
            <w:r>
              <w:t>4</w:t>
            </w:r>
            <w:r w:rsidR="000F33A0" w:rsidRPr="007F537A">
              <w:t>.</w:t>
            </w:r>
          </w:p>
        </w:tc>
        <w:tc>
          <w:tcPr>
            <w:tcW w:w="8080" w:type="dxa"/>
          </w:tcPr>
          <w:p w:rsidR="000F33A0" w:rsidRDefault="000F33A0" w:rsidP="009B58BE">
            <w:r>
              <w:t>De Trajectbegeleider en degene die het (onderwijs) arrangement heeft uitgevoerd sturen het Journaal met de tijdsregistratie per email naar het Loket.</w:t>
            </w:r>
          </w:p>
          <w:p w:rsidR="000F33A0" w:rsidRPr="007F537A" w:rsidRDefault="000F33A0" w:rsidP="009B58BE"/>
        </w:tc>
      </w:tr>
      <w:tr w:rsidR="00EC6B4C" w:rsidRPr="007F537A" w:rsidTr="009B5AE7">
        <w:tc>
          <w:tcPr>
            <w:tcW w:w="675" w:type="dxa"/>
          </w:tcPr>
          <w:p w:rsidR="00EC6B4C" w:rsidRPr="007F537A" w:rsidRDefault="00EC6B4C" w:rsidP="009B5AE7">
            <w:pPr>
              <w:jc w:val="right"/>
            </w:pPr>
          </w:p>
        </w:tc>
        <w:tc>
          <w:tcPr>
            <w:tcW w:w="709" w:type="dxa"/>
          </w:tcPr>
          <w:p w:rsidR="00EC6B4C" w:rsidRDefault="00EC6B4C" w:rsidP="009B5AE7">
            <w:pPr>
              <w:jc w:val="right"/>
            </w:pPr>
            <w:r>
              <w:t>5.</w:t>
            </w:r>
          </w:p>
        </w:tc>
        <w:tc>
          <w:tcPr>
            <w:tcW w:w="8080" w:type="dxa"/>
          </w:tcPr>
          <w:p w:rsidR="00EC6B4C" w:rsidRDefault="00EC6B4C" w:rsidP="009B58BE">
            <w:r>
              <w:t>Enkele maanden nadat het MDO-traject en het eventuele arrangement is afgesloten, wordt het Groeidocument in de zgn. archiefschool geplaatst.</w:t>
            </w:r>
          </w:p>
          <w:p w:rsidR="00EC6B4C" w:rsidRDefault="00EC6B4C" w:rsidP="009B58BE"/>
          <w:p w:rsidR="00EC6B4C" w:rsidRDefault="00EC6B4C" w:rsidP="00EC6B4C">
            <w:pPr>
              <w:pStyle w:val="Lijstalinea"/>
              <w:numPr>
                <w:ilvl w:val="0"/>
                <w:numId w:val="18"/>
              </w:numPr>
            </w:pPr>
            <w:r>
              <w:t>Het is handig om het Groeidocument tijdig op te slaan in het eigen schooldossier.</w:t>
            </w:r>
          </w:p>
          <w:p w:rsidR="00EC6B4C" w:rsidRDefault="00EC6B4C" w:rsidP="00EC6B4C">
            <w:pPr>
              <w:ind w:left="360"/>
            </w:pPr>
            <w:r>
              <w:t>Dit kan door de vragen en ingevulde antwoorden te selecteren en in als WORD-document op te slaan.</w:t>
            </w:r>
          </w:p>
          <w:p w:rsidR="00EC6B4C" w:rsidRDefault="00EC6B4C" w:rsidP="00EC6B4C">
            <w:pPr>
              <w:ind w:left="360"/>
            </w:pPr>
            <w:r>
              <w:t xml:space="preserve">Ook kan het Groeidocument per bladzijde worden geprint, gescand en als </w:t>
            </w:r>
            <w:proofErr w:type="gramStart"/>
            <w:r>
              <w:t>PDF</w:t>
            </w:r>
            <w:proofErr w:type="gramEnd"/>
            <w:r>
              <w:t xml:space="preserve"> worden opgeslagen.</w:t>
            </w:r>
          </w:p>
          <w:p w:rsidR="00EC6B4C" w:rsidRDefault="00EC6B4C" w:rsidP="009B58BE"/>
          <w:p w:rsidR="00EC6B4C" w:rsidRDefault="00EC6B4C" w:rsidP="00EC6B4C">
            <w:pPr>
              <w:pStyle w:val="Lijstalinea"/>
              <w:numPr>
                <w:ilvl w:val="0"/>
                <w:numId w:val="18"/>
              </w:numPr>
            </w:pPr>
            <w:r>
              <w:t xml:space="preserve">Het SWV is wettelijk verplicht om het Groeidocument 3 jaar </w:t>
            </w:r>
            <w:r w:rsidR="009B318C">
              <w:t xml:space="preserve">na afsluiten </w:t>
            </w:r>
            <w:r>
              <w:t>te vernietigen.</w:t>
            </w:r>
          </w:p>
          <w:p w:rsidR="00EC6B4C" w:rsidRDefault="00EC6B4C" w:rsidP="00EC6B4C"/>
          <w:p w:rsidR="00EC6B4C" w:rsidRDefault="00EC6B4C" w:rsidP="00EC6B4C"/>
        </w:tc>
      </w:tr>
      <w:tr w:rsidR="000F33A0" w:rsidRPr="007F537A" w:rsidTr="005B72BE">
        <w:tc>
          <w:tcPr>
            <w:tcW w:w="675" w:type="dxa"/>
          </w:tcPr>
          <w:p w:rsidR="000F33A0" w:rsidRPr="007F537A" w:rsidRDefault="000F33A0" w:rsidP="003F37F2">
            <w:pPr>
              <w:jc w:val="right"/>
              <w:rPr>
                <w:b/>
              </w:rPr>
            </w:pPr>
            <w:r w:rsidRPr="007F537A">
              <w:rPr>
                <w:b/>
              </w:rPr>
              <w:t>9.</w:t>
            </w:r>
          </w:p>
        </w:tc>
        <w:tc>
          <w:tcPr>
            <w:tcW w:w="8789" w:type="dxa"/>
            <w:gridSpan w:val="2"/>
          </w:tcPr>
          <w:p w:rsidR="000F33A0" w:rsidRPr="007F537A" w:rsidRDefault="00EC6B4C" w:rsidP="00773CE3">
            <w:pPr>
              <w:rPr>
                <w:b/>
              </w:rPr>
            </w:pPr>
            <w:r>
              <w:rPr>
                <w:b/>
              </w:rPr>
              <w:t>O</w:t>
            </w:r>
            <w:r w:rsidR="000F33A0" w:rsidRPr="007F537A">
              <w:rPr>
                <w:b/>
              </w:rPr>
              <w:t>verdracht</w:t>
            </w:r>
            <w:r>
              <w:rPr>
                <w:b/>
              </w:rPr>
              <w:t xml:space="preserve"> Groeidocument</w:t>
            </w:r>
          </w:p>
          <w:p w:rsidR="000F33A0" w:rsidRPr="007F537A" w:rsidRDefault="000F33A0" w:rsidP="00773CE3">
            <w:pPr>
              <w:rPr>
                <w:b/>
              </w:rPr>
            </w:pPr>
          </w:p>
        </w:tc>
      </w:tr>
      <w:tr w:rsidR="000F33A0" w:rsidRPr="007F537A" w:rsidTr="00A5181C">
        <w:tc>
          <w:tcPr>
            <w:tcW w:w="675" w:type="dxa"/>
          </w:tcPr>
          <w:p w:rsidR="000F33A0" w:rsidRPr="007F537A" w:rsidRDefault="000F33A0" w:rsidP="003F37F2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0F33A0" w:rsidP="00A5181C">
            <w:pPr>
              <w:jc w:val="right"/>
            </w:pPr>
            <w:r w:rsidRPr="007F537A">
              <w:t>1.</w:t>
            </w:r>
          </w:p>
        </w:tc>
        <w:tc>
          <w:tcPr>
            <w:tcW w:w="8080" w:type="dxa"/>
          </w:tcPr>
          <w:p w:rsidR="000F33A0" w:rsidRDefault="00EC6B4C" w:rsidP="00773CE3">
            <w:r>
              <w:t>Bij schoolwisseling kan de</w:t>
            </w:r>
            <w:r w:rsidR="000F33A0" w:rsidRPr="007F537A">
              <w:t xml:space="preserve"> ontvangende school met toestemming van de ouders het dossier op</w:t>
            </w:r>
            <w:r>
              <w:t>vragen</w:t>
            </w:r>
            <w:r w:rsidR="000F33A0" w:rsidRPr="007F537A">
              <w:t xml:space="preserve"> bij de latende school. In de praktijk zal dit dossier bestaan uit het </w:t>
            </w:r>
            <w:proofErr w:type="gramStart"/>
            <w:r w:rsidR="000F33A0" w:rsidRPr="007F537A">
              <w:t xml:space="preserve">Groeidocument </w:t>
            </w:r>
            <w:r>
              <w:t xml:space="preserve"> met</w:t>
            </w:r>
            <w:proofErr w:type="gramEnd"/>
            <w:r>
              <w:t xml:space="preserve"> de </w:t>
            </w:r>
            <w:r w:rsidR="000F33A0">
              <w:t>bijlagen in de map “Zichtbaar in groeidocument”</w:t>
            </w:r>
            <w:r w:rsidR="001C6BA4">
              <w:t xml:space="preserve"> </w:t>
            </w:r>
            <w:r w:rsidR="000F33A0" w:rsidRPr="007F537A">
              <w:t xml:space="preserve"> en een warme overdracht.</w:t>
            </w:r>
          </w:p>
          <w:p w:rsidR="000F33A0" w:rsidRPr="007F537A" w:rsidRDefault="000F33A0" w:rsidP="00773CE3"/>
        </w:tc>
      </w:tr>
      <w:tr w:rsidR="000F33A0" w:rsidRPr="007F537A" w:rsidTr="00A5181C">
        <w:tc>
          <w:tcPr>
            <w:tcW w:w="675" w:type="dxa"/>
          </w:tcPr>
          <w:p w:rsidR="000F33A0" w:rsidRPr="007F537A" w:rsidRDefault="000F33A0" w:rsidP="003F37F2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0F33A0" w:rsidP="00A5181C">
            <w:pPr>
              <w:jc w:val="right"/>
            </w:pPr>
            <w:r w:rsidRPr="007F537A">
              <w:t>2.</w:t>
            </w:r>
          </w:p>
        </w:tc>
        <w:tc>
          <w:tcPr>
            <w:tcW w:w="8080" w:type="dxa"/>
          </w:tcPr>
          <w:p w:rsidR="00A72B1A" w:rsidRDefault="00A72B1A" w:rsidP="00773CE3">
            <w:r>
              <w:t>In de Formulieren aanvraag Toelaatbaarheidsverklaring kunnen de ouders toestemming verlenen voor de overdracht</w:t>
            </w:r>
            <w:r w:rsidR="00282FBB">
              <w:t xml:space="preserve"> van het Groeidocument naar de “nieuwe”</w:t>
            </w:r>
            <w:r w:rsidR="00E41B98">
              <w:t xml:space="preserve"> </w:t>
            </w:r>
            <w:r w:rsidR="00282FBB">
              <w:t xml:space="preserve">school. Het Loket verzorgt (bij toestemming) </w:t>
            </w:r>
            <w:r>
              <w:t xml:space="preserve">de overzetting van het Groeidocument naar de ontvangende school nadat de </w:t>
            </w:r>
            <w:r w:rsidR="00282FBB">
              <w:t>T</w:t>
            </w:r>
            <w:r>
              <w:t>oelaatbaarheids</w:t>
            </w:r>
            <w:r w:rsidR="00282FBB">
              <w:t>-</w:t>
            </w:r>
            <w:r>
              <w:t>verklaring is afgegeven.</w:t>
            </w:r>
          </w:p>
          <w:p w:rsidR="00282FBB" w:rsidRDefault="00282FBB" w:rsidP="00773CE3"/>
          <w:p w:rsidR="00282FBB" w:rsidRPr="007F537A" w:rsidRDefault="00282FBB" w:rsidP="00773CE3">
            <w:r>
              <w:t>Als er sprake is van schoolwisseling zonder Toelaatbaarheidsverklaring het gedeelte toestemming overdracht Groeidocument naar ontvangende school invullen en naar het Loket zenden (</w:t>
            </w:r>
            <w:hyperlink r:id="rId15" w:history="1">
              <w:r w:rsidRPr="00C01C49">
                <w:rPr>
                  <w:rStyle w:val="Hyperlink"/>
                </w:rPr>
                <w:t>loket@swvunita.nl).</w:t>
              </w:r>
            </w:hyperlink>
            <w:r>
              <w:t xml:space="preserve"> Het Loket verzorgt (bij toestemming) de overzetting van het Groeidocument naar de ontvangende school.</w:t>
            </w:r>
            <w:r w:rsidR="00E41B98">
              <w:t xml:space="preserve"> Het Groeidocument wordt na enkele maanden in de “archiefschool” geplaatst.</w:t>
            </w:r>
          </w:p>
          <w:p w:rsidR="000F33A0" w:rsidRPr="007F537A" w:rsidRDefault="000F33A0" w:rsidP="00773CE3"/>
          <w:p w:rsidR="000F33A0" w:rsidRPr="007F537A" w:rsidRDefault="000F33A0" w:rsidP="00773CE3"/>
        </w:tc>
      </w:tr>
      <w:tr w:rsidR="000F33A0" w:rsidRPr="007F537A" w:rsidTr="00162B71">
        <w:tc>
          <w:tcPr>
            <w:tcW w:w="675" w:type="dxa"/>
          </w:tcPr>
          <w:p w:rsidR="000F33A0" w:rsidRPr="007F537A" w:rsidRDefault="000F33A0" w:rsidP="003F37F2">
            <w:pPr>
              <w:jc w:val="right"/>
              <w:rPr>
                <w:b/>
              </w:rPr>
            </w:pPr>
            <w:r w:rsidRPr="007F537A">
              <w:rPr>
                <w:b/>
              </w:rPr>
              <w:t>10.</w:t>
            </w:r>
          </w:p>
        </w:tc>
        <w:tc>
          <w:tcPr>
            <w:tcW w:w="8789" w:type="dxa"/>
            <w:gridSpan w:val="2"/>
          </w:tcPr>
          <w:p w:rsidR="000F33A0" w:rsidRPr="007F537A" w:rsidRDefault="000F33A0" w:rsidP="00773CE3">
            <w:pPr>
              <w:rPr>
                <w:b/>
              </w:rPr>
            </w:pPr>
            <w:r w:rsidRPr="007F537A">
              <w:rPr>
                <w:b/>
              </w:rPr>
              <w:t>Evaluatie</w:t>
            </w:r>
          </w:p>
          <w:p w:rsidR="000F33A0" w:rsidRPr="007F537A" w:rsidRDefault="000F33A0" w:rsidP="00773CE3">
            <w:pPr>
              <w:rPr>
                <w:b/>
              </w:rPr>
            </w:pPr>
          </w:p>
        </w:tc>
      </w:tr>
      <w:tr w:rsidR="000F33A0" w:rsidRPr="00B34FA1" w:rsidTr="00A5181C">
        <w:tc>
          <w:tcPr>
            <w:tcW w:w="675" w:type="dxa"/>
          </w:tcPr>
          <w:p w:rsidR="000F33A0" w:rsidRPr="007F537A" w:rsidRDefault="000F33A0" w:rsidP="003F37F2">
            <w:pPr>
              <w:jc w:val="right"/>
            </w:pPr>
          </w:p>
        </w:tc>
        <w:tc>
          <w:tcPr>
            <w:tcW w:w="709" w:type="dxa"/>
          </w:tcPr>
          <w:p w:rsidR="000F33A0" w:rsidRPr="007F537A" w:rsidRDefault="000F33A0" w:rsidP="00A5181C">
            <w:pPr>
              <w:jc w:val="right"/>
            </w:pPr>
          </w:p>
        </w:tc>
        <w:tc>
          <w:tcPr>
            <w:tcW w:w="8080" w:type="dxa"/>
          </w:tcPr>
          <w:p w:rsidR="000F33A0" w:rsidRPr="007F537A" w:rsidRDefault="00720E12" w:rsidP="00773CE3">
            <w:r>
              <w:t xml:space="preserve">Nadat het MDO-traject is afgesloten worden </w:t>
            </w:r>
            <w:r w:rsidR="000F33A0" w:rsidRPr="007F537A">
              <w:t xml:space="preserve">Evaluatievragen over het MDO-traject aan school </w:t>
            </w:r>
            <w:r w:rsidR="000F33A0">
              <w:t>(</w:t>
            </w:r>
            <w:r w:rsidR="00D84E7E">
              <w:t>IB-er</w:t>
            </w:r>
            <w:r w:rsidR="000F33A0">
              <w:t xml:space="preserve"> en leerkracht) </w:t>
            </w:r>
            <w:r w:rsidR="000F33A0" w:rsidRPr="007F537A">
              <w:t xml:space="preserve">en ouders verzonden. </w:t>
            </w:r>
          </w:p>
          <w:p w:rsidR="000F33A0" w:rsidRDefault="000F33A0" w:rsidP="00773CE3"/>
          <w:p w:rsidR="000F33A0" w:rsidRPr="00B34FA1" w:rsidRDefault="000F33A0" w:rsidP="00773CE3"/>
        </w:tc>
      </w:tr>
      <w:tr w:rsidR="00720E12" w:rsidRPr="00202BDE" w:rsidTr="00A64566">
        <w:tc>
          <w:tcPr>
            <w:tcW w:w="675" w:type="dxa"/>
          </w:tcPr>
          <w:p w:rsidR="00720E12" w:rsidRPr="00202BDE" w:rsidRDefault="00720E12" w:rsidP="003F37F2">
            <w:pPr>
              <w:jc w:val="right"/>
              <w:rPr>
                <w:b/>
              </w:rPr>
            </w:pPr>
            <w:r w:rsidRPr="00202BDE">
              <w:rPr>
                <w:b/>
              </w:rPr>
              <w:t>11.</w:t>
            </w:r>
          </w:p>
        </w:tc>
        <w:tc>
          <w:tcPr>
            <w:tcW w:w="8789" w:type="dxa"/>
            <w:gridSpan w:val="2"/>
          </w:tcPr>
          <w:p w:rsidR="00720E12" w:rsidRPr="00202BDE" w:rsidRDefault="00720E12" w:rsidP="00773CE3">
            <w:pPr>
              <w:rPr>
                <w:b/>
              </w:rPr>
            </w:pPr>
            <w:r w:rsidRPr="00202BDE">
              <w:rPr>
                <w:b/>
              </w:rPr>
              <w:t>Heropenen van het groeidocument</w:t>
            </w:r>
          </w:p>
          <w:p w:rsidR="00720E12" w:rsidRPr="00202BDE" w:rsidRDefault="00720E12" w:rsidP="00773CE3">
            <w:pPr>
              <w:rPr>
                <w:b/>
              </w:rPr>
            </w:pPr>
          </w:p>
        </w:tc>
      </w:tr>
      <w:tr w:rsidR="00720E12" w:rsidRPr="00B34FA1" w:rsidTr="00A5181C">
        <w:tc>
          <w:tcPr>
            <w:tcW w:w="675" w:type="dxa"/>
          </w:tcPr>
          <w:p w:rsidR="00720E12" w:rsidRDefault="00720E12" w:rsidP="003F37F2">
            <w:pPr>
              <w:jc w:val="right"/>
            </w:pPr>
          </w:p>
        </w:tc>
        <w:tc>
          <w:tcPr>
            <w:tcW w:w="709" w:type="dxa"/>
          </w:tcPr>
          <w:p w:rsidR="00720E12" w:rsidRPr="007F537A" w:rsidRDefault="00720E12" w:rsidP="00A5181C">
            <w:pPr>
              <w:jc w:val="right"/>
            </w:pPr>
            <w:r>
              <w:t>1.</w:t>
            </w:r>
          </w:p>
        </w:tc>
        <w:tc>
          <w:tcPr>
            <w:tcW w:w="8080" w:type="dxa"/>
          </w:tcPr>
          <w:p w:rsidR="00720E12" w:rsidRDefault="00720E12" w:rsidP="00773CE3">
            <w:r>
              <w:t xml:space="preserve">Nadat het groeidocument is afgesloten kan het indien nodig weer worden </w:t>
            </w:r>
            <w:r w:rsidR="00FA33E1">
              <w:t>“</w:t>
            </w:r>
            <w:r>
              <w:t>heropend</w:t>
            </w:r>
            <w:r w:rsidR="00FA33E1">
              <w:t>”</w:t>
            </w:r>
            <w:r>
              <w:t xml:space="preserve">. Omdat het een nieuwe hulpvraag betreft wordt een </w:t>
            </w:r>
            <w:r w:rsidR="009B318C">
              <w:t xml:space="preserve">nieuw </w:t>
            </w:r>
            <w:r>
              <w:t xml:space="preserve">leeg Groeidocument met een nieuw nummer aangemaakt. De map </w:t>
            </w:r>
            <w:r w:rsidR="009B318C">
              <w:t xml:space="preserve">MIJN DOCUMENTEN </w:t>
            </w:r>
            <w:r>
              <w:t>is ook aan dit Groeidocument verbonden</w:t>
            </w:r>
            <w:r w:rsidR="00202BDE">
              <w:t xml:space="preserve"> en hoeft dus niet opnieuw te worden gevuld</w:t>
            </w:r>
            <w:r>
              <w:t>.</w:t>
            </w:r>
          </w:p>
          <w:p w:rsidR="00720E12" w:rsidRDefault="00720E12" w:rsidP="00773CE3"/>
          <w:p w:rsidR="00720E12" w:rsidRDefault="00720E12" w:rsidP="00202BDE">
            <w:pPr>
              <w:pStyle w:val="Lijstalinea"/>
              <w:numPr>
                <w:ilvl w:val="0"/>
                <w:numId w:val="19"/>
              </w:numPr>
              <w:ind w:left="360"/>
            </w:pPr>
            <w:r>
              <w:lastRenderedPageBreak/>
              <w:t>Schriftelijke toestemming van de ouders is nodig. Het formulier invullen, laten ondertekenen, scannen en naar het Loket zenden (</w:t>
            </w:r>
            <w:hyperlink r:id="rId16" w:history="1">
              <w:r w:rsidRPr="007159F9">
                <w:rPr>
                  <w:rStyle w:val="Hyperlink"/>
                </w:rPr>
                <w:t>loket@swvunita.nl</w:t>
              </w:r>
            </w:hyperlink>
            <w:r>
              <w:t>).</w:t>
            </w:r>
          </w:p>
          <w:p w:rsidR="00720E12" w:rsidRDefault="00720E12" w:rsidP="00202BDE">
            <w:pPr>
              <w:pStyle w:val="Lijstalinea"/>
              <w:numPr>
                <w:ilvl w:val="0"/>
                <w:numId w:val="19"/>
              </w:numPr>
              <w:ind w:left="360"/>
            </w:pPr>
            <w:r>
              <w:t xml:space="preserve">Het loket opent een Groeidocument met een nieuw nummer onder de naam van de leerling. </w:t>
            </w:r>
          </w:p>
          <w:p w:rsidR="00720E12" w:rsidRDefault="00720E12" w:rsidP="00202BDE">
            <w:pPr>
              <w:pStyle w:val="Lijstalinea"/>
              <w:numPr>
                <w:ilvl w:val="0"/>
                <w:numId w:val="19"/>
              </w:numPr>
              <w:ind w:left="360"/>
            </w:pPr>
            <w:r>
              <w:t>De IB-er ontvangt een email dat het Groeidocument ingevuld kan worden. Dit Groeidocument staat in de schoollijst</w:t>
            </w:r>
            <w:r w:rsidR="00613386">
              <w:t>.</w:t>
            </w:r>
          </w:p>
          <w:p w:rsidR="00613386" w:rsidRDefault="00613386" w:rsidP="00202BDE">
            <w:pPr>
              <w:pStyle w:val="Lijstalinea"/>
              <w:ind w:left="360"/>
            </w:pPr>
            <w:r>
              <w:t xml:space="preserve">Gezamenlijk met de ouders kan de nieuwe hulpvraag en de daarbij behorende informatie worden </w:t>
            </w:r>
            <w:r w:rsidR="00282FBB">
              <w:t>ingevuld</w:t>
            </w:r>
            <w:r>
              <w:t xml:space="preserve"> in het Groeidocument.</w:t>
            </w:r>
          </w:p>
          <w:p w:rsidR="00613386" w:rsidRDefault="00613386" w:rsidP="00202BDE">
            <w:pPr>
              <w:pStyle w:val="Lijstalinea"/>
              <w:ind w:left="360"/>
            </w:pPr>
            <w:r>
              <w:t>Graag vermelden dat er een eerder MDO-traject is geweest.</w:t>
            </w:r>
          </w:p>
          <w:p w:rsidR="00613386" w:rsidRDefault="00613386" w:rsidP="00202BDE">
            <w:pPr>
              <w:pStyle w:val="Lijstalinea"/>
              <w:ind w:left="360"/>
            </w:pPr>
            <w:r>
              <w:t>Recente bijlagen toevoegen.</w:t>
            </w:r>
          </w:p>
          <w:p w:rsidR="00613386" w:rsidRDefault="00613386" w:rsidP="00202BDE">
            <w:pPr>
              <w:pStyle w:val="Lijstalinea"/>
              <w:numPr>
                <w:ilvl w:val="0"/>
                <w:numId w:val="19"/>
              </w:numPr>
              <w:ind w:left="360"/>
            </w:pPr>
            <w:r>
              <w:t>Het Groeidocument zoals gebruikelijk opslaan en verzenden.</w:t>
            </w:r>
          </w:p>
          <w:p w:rsidR="00613386" w:rsidRDefault="00613386" w:rsidP="00613386">
            <w:pPr>
              <w:pStyle w:val="Lijstalinea"/>
            </w:pPr>
          </w:p>
          <w:p w:rsidR="00FA33E1" w:rsidRDefault="00FA33E1" w:rsidP="00613386">
            <w:pPr>
              <w:pStyle w:val="Lijstalinea"/>
            </w:pPr>
          </w:p>
        </w:tc>
      </w:tr>
    </w:tbl>
    <w:p w:rsidR="003C3039" w:rsidRDefault="003C3039" w:rsidP="000D648A"/>
    <w:p w:rsidR="00D84E7E" w:rsidRDefault="00D84E7E" w:rsidP="000D648A"/>
    <w:p w:rsidR="00D84E7E" w:rsidRDefault="00D84E7E" w:rsidP="000D648A"/>
    <w:p w:rsidR="00D84E7E" w:rsidRPr="00CC2ED3" w:rsidRDefault="00D84E7E" w:rsidP="000D648A"/>
    <w:sectPr w:rsidR="00D84E7E" w:rsidRPr="00CC2ED3" w:rsidSect="000D648A">
      <w:footerReference w:type="default" r:id="rId17"/>
      <w:pgSz w:w="11906" w:h="16838"/>
      <w:pgMar w:top="1135" w:right="1417" w:bottom="1417" w:left="1417" w:header="708" w:footer="7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F1" w:rsidRDefault="00893FF1" w:rsidP="000D5059">
      <w:pPr>
        <w:spacing w:after="0" w:line="240" w:lineRule="auto"/>
      </w:pPr>
      <w:r>
        <w:separator/>
      </w:r>
    </w:p>
  </w:endnote>
  <w:endnote w:type="continuationSeparator" w:id="0">
    <w:p w:rsidR="00893FF1" w:rsidRDefault="00893FF1" w:rsidP="000D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8103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91ECF" w:rsidRPr="002E147C" w:rsidRDefault="00B91ECF">
        <w:pPr>
          <w:pStyle w:val="Voettekst"/>
          <w:jc w:val="right"/>
          <w:rPr>
            <w:sz w:val="16"/>
            <w:szCs w:val="16"/>
          </w:rPr>
        </w:pPr>
        <w:r w:rsidRPr="002E147C">
          <w:rPr>
            <w:sz w:val="16"/>
            <w:szCs w:val="16"/>
          </w:rPr>
          <w:fldChar w:fldCharType="begin"/>
        </w:r>
        <w:r w:rsidRPr="002E147C">
          <w:rPr>
            <w:sz w:val="16"/>
            <w:szCs w:val="16"/>
          </w:rPr>
          <w:instrText>PAGE   \* MERGEFORMAT</w:instrText>
        </w:r>
        <w:r w:rsidRPr="002E147C">
          <w:rPr>
            <w:sz w:val="16"/>
            <w:szCs w:val="16"/>
          </w:rPr>
          <w:fldChar w:fldCharType="separate"/>
        </w:r>
        <w:r w:rsidR="00A30157">
          <w:rPr>
            <w:noProof/>
            <w:sz w:val="16"/>
            <w:szCs w:val="16"/>
          </w:rPr>
          <w:t>4</w:t>
        </w:r>
        <w:r w:rsidRPr="002E147C">
          <w:rPr>
            <w:sz w:val="16"/>
            <w:szCs w:val="16"/>
          </w:rPr>
          <w:fldChar w:fldCharType="end"/>
        </w:r>
      </w:p>
    </w:sdtContent>
  </w:sdt>
  <w:p w:rsidR="000D5059" w:rsidRPr="00B91ECF" w:rsidRDefault="005E6193">
    <w:pPr>
      <w:pStyle w:val="Voettekst"/>
      <w:rPr>
        <w:sz w:val="16"/>
        <w:szCs w:val="16"/>
      </w:rPr>
    </w:pPr>
    <w:r>
      <w:rPr>
        <w:sz w:val="16"/>
        <w:szCs w:val="16"/>
      </w:rPr>
      <w:t>Stappenplan</w:t>
    </w:r>
    <w:r w:rsidR="00B91ECF" w:rsidRPr="00CF4FCD">
      <w:rPr>
        <w:sz w:val="16"/>
        <w:szCs w:val="16"/>
      </w:rPr>
      <w:t xml:space="preserve"> </w:t>
    </w:r>
    <w:r w:rsidR="00A60A2C">
      <w:rPr>
        <w:sz w:val="16"/>
        <w:szCs w:val="16"/>
      </w:rPr>
      <w:t>Groeidocument</w:t>
    </w:r>
    <w:r w:rsidR="00B91ECF" w:rsidRPr="00CF4FCD">
      <w:rPr>
        <w:sz w:val="16"/>
        <w:szCs w:val="16"/>
      </w:rPr>
      <w:t xml:space="preserve"> </w:t>
    </w:r>
    <w:r w:rsidR="00E41B98">
      <w:rPr>
        <w:sz w:val="16"/>
        <w:szCs w:val="16"/>
      </w:rPr>
      <w:t xml:space="preserve">                                                                                                                       V</w:t>
    </w:r>
    <w:r w:rsidR="00686878" w:rsidRPr="00CF4FCD">
      <w:rPr>
        <w:sz w:val="16"/>
        <w:szCs w:val="16"/>
      </w:rPr>
      <w:t xml:space="preserve">ersie </w:t>
    </w:r>
    <w:r w:rsidR="00794F3E">
      <w:rPr>
        <w:sz w:val="16"/>
        <w:szCs w:val="16"/>
      </w:rPr>
      <w:t xml:space="preserve">oktober </w:t>
    </w:r>
    <w:r w:rsidR="00FA33E1"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F1" w:rsidRDefault="00893FF1" w:rsidP="000D5059">
      <w:pPr>
        <w:spacing w:after="0" w:line="240" w:lineRule="auto"/>
      </w:pPr>
      <w:r>
        <w:separator/>
      </w:r>
    </w:p>
  </w:footnote>
  <w:footnote w:type="continuationSeparator" w:id="0">
    <w:p w:rsidR="00893FF1" w:rsidRDefault="00893FF1" w:rsidP="000D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5D3"/>
    <w:multiLevelType w:val="hybridMultilevel"/>
    <w:tmpl w:val="BDE4450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0AE6"/>
    <w:multiLevelType w:val="hybridMultilevel"/>
    <w:tmpl w:val="C78CD8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8EA"/>
    <w:multiLevelType w:val="hybridMultilevel"/>
    <w:tmpl w:val="BA5C0C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633"/>
    <w:multiLevelType w:val="hybridMultilevel"/>
    <w:tmpl w:val="4838DAD6"/>
    <w:lvl w:ilvl="0" w:tplc="8E4A4646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EF7904"/>
    <w:multiLevelType w:val="hybridMultilevel"/>
    <w:tmpl w:val="6F7C6F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A4D"/>
    <w:multiLevelType w:val="hybridMultilevel"/>
    <w:tmpl w:val="C0A4C88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E18C6"/>
    <w:multiLevelType w:val="hybridMultilevel"/>
    <w:tmpl w:val="FF32DB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6531"/>
    <w:multiLevelType w:val="hybridMultilevel"/>
    <w:tmpl w:val="69F077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00B0B"/>
    <w:multiLevelType w:val="hybridMultilevel"/>
    <w:tmpl w:val="699611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5CB1"/>
    <w:multiLevelType w:val="hybridMultilevel"/>
    <w:tmpl w:val="2482FA5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3CD1"/>
    <w:multiLevelType w:val="hybridMultilevel"/>
    <w:tmpl w:val="5A42256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FC4903"/>
    <w:multiLevelType w:val="hybridMultilevel"/>
    <w:tmpl w:val="5D9228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72BA"/>
    <w:multiLevelType w:val="hybridMultilevel"/>
    <w:tmpl w:val="36C472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70298"/>
    <w:multiLevelType w:val="hybridMultilevel"/>
    <w:tmpl w:val="32A8DA9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E1F6A"/>
    <w:multiLevelType w:val="hybridMultilevel"/>
    <w:tmpl w:val="EA58AE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868BD"/>
    <w:multiLevelType w:val="hybridMultilevel"/>
    <w:tmpl w:val="ABF0C10A"/>
    <w:lvl w:ilvl="0" w:tplc="0413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E3091F"/>
    <w:multiLevelType w:val="hybridMultilevel"/>
    <w:tmpl w:val="FB822F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D37E3"/>
    <w:multiLevelType w:val="hybridMultilevel"/>
    <w:tmpl w:val="2FD465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587C"/>
    <w:multiLevelType w:val="hybridMultilevel"/>
    <w:tmpl w:val="6C7AEF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C623E"/>
    <w:multiLevelType w:val="hybridMultilevel"/>
    <w:tmpl w:val="74EE35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A2ED9"/>
    <w:multiLevelType w:val="hybridMultilevel"/>
    <w:tmpl w:val="F5044AB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46457"/>
    <w:multiLevelType w:val="hybridMultilevel"/>
    <w:tmpl w:val="6F9410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E5639"/>
    <w:multiLevelType w:val="hybridMultilevel"/>
    <w:tmpl w:val="689E02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C7012A"/>
    <w:multiLevelType w:val="hybridMultilevel"/>
    <w:tmpl w:val="AD6EFE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23"/>
  </w:num>
  <w:num w:numId="5">
    <w:abstractNumId w:val="5"/>
  </w:num>
  <w:num w:numId="6">
    <w:abstractNumId w:val="18"/>
  </w:num>
  <w:num w:numId="7">
    <w:abstractNumId w:val="13"/>
  </w:num>
  <w:num w:numId="8">
    <w:abstractNumId w:val="4"/>
  </w:num>
  <w:num w:numId="9">
    <w:abstractNumId w:val="19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5"/>
  </w:num>
  <w:num w:numId="15">
    <w:abstractNumId w:val="22"/>
  </w:num>
  <w:num w:numId="16">
    <w:abstractNumId w:val="11"/>
  </w:num>
  <w:num w:numId="17">
    <w:abstractNumId w:val="21"/>
  </w:num>
  <w:num w:numId="18">
    <w:abstractNumId w:val="10"/>
  </w:num>
  <w:num w:numId="19">
    <w:abstractNumId w:val="20"/>
  </w:num>
  <w:num w:numId="20">
    <w:abstractNumId w:val="2"/>
  </w:num>
  <w:num w:numId="21">
    <w:abstractNumId w:val="1"/>
  </w:num>
  <w:num w:numId="22">
    <w:abstractNumId w:val="14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D3"/>
    <w:rsid w:val="00044009"/>
    <w:rsid w:val="00046C13"/>
    <w:rsid w:val="0007501F"/>
    <w:rsid w:val="00087B09"/>
    <w:rsid w:val="00091546"/>
    <w:rsid w:val="00092E92"/>
    <w:rsid w:val="000C2CDE"/>
    <w:rsid w:val="000D3F4E"/>
    <w:rsid w:val="000D5059"/>
    <w:rsid w:val="000D648A"/>
    <w:rsid w:val="000E74EB"/>
    <w:rsid w:val="000F33A0"/>
    <w:rsid w:val="00121D62"/>
    <w:rsid w:val="00123B21"/>
    <w:rsid w:val="00130A86"/>
    <w:rsid w:val="00133847"/>
    <w:rsid w:val="00136DDF"/>
    <w:rsid w:val="00143E71"/>
    <w:rsid w:val="0016427E"/>
    <w:rsid w:val="00180F8B"/>
    <w:rsid w:val="0019290B"/>
    <w:rsid w:val="001A715C"/>
    <w:rsid w:val="001B36AB"/>
    <w:rsid w:val="001B38CA"/>
    <w:rsid w:val="001B598A"/>
    <w:rsid w:val="001C6BA4"/>
    <w:rsid w:val="001C7C92"/>
    <w:rsid w:val="001D046B"/>
    <w:rsid w:val="001E66C7"/>
    <w:rsid w:val="001E6EED"/>
    <w:rsid w:val="001F103B"/>
    <w:rsid w:val="00202BDE"/>
    <w:rsid w:val="002141F0"/>
    <w:rsid w:val="002319D6"/>
    <w:rsid w:val="00253A62"/>
    <w:rsid w:val="00274EBB"/>
    <w:rsid w:val="00282FBB"/>
    <w:rsid w:val="0029380B"/>
    <w:rsid w:val="00293B3C"/>
    <w:rsid w:val="00295E73"/>
    <w:rsid w:val="002A1A05"/>
    <w:rsid w:val="002B533C"/>
    <w:rsid w:val="002C7C79"/>
    <w:rsid w:val="002E0F02"/>
    <w:rsid w:val="002E147C"/>
    <w:rsid w:val="002E4711"/>
    <w:rsid w:val="002F622E"/>
    <w:rsid w:val="0031054E"/>
    <w:rsid w:val="00313311"/>
    <w:rsid w:val="003137EE"/>
    <w:rsid w:val="00334AEB"/>
    <w:rsid w:val="0035461A"/>
    <w:rsid w:val="003679A5"/>
    <w:rsid w:val="003839D2"/>
    <w:rsid w:val="003901FB"/>
    <w:rsid w:val="003A3E21"/>
    <w:rsid w:val="003B072F"/>
    <w:rsid w:val="003C3039"/>
    <w:rsid w:val="003D3F2B"/>
    <w:rsid w:val="003E21FE"/>
    <w:rsid w:val="00401718"/>
    <w:rsid w:val="004240B1"/>
    <w:rsid w:val="00437194"/>
    <w:rsid w:val="004440AF"/>
    <w:rsid w:val="004722B9"/>
    <w:rsid w:val="005448DA"/>
    <w:rsid w:val="005E6193"/>
    <w:rsid w:val="00613386"/>
    <w:rsid w:val="00641264"/>
    <w:rsid w:val="00686878"/>
    <w:rsid w:val="00690358"/>
    <w:rsid w:val="006C3904"/>
    <w:rsid w:val="006D5E01"/>
    <w:rsid w:val="006E34BB"/>
    <w:rsid w:val="00705E8F"/>
    <w:rsid w:val="00706300"/>
    <w:rsid w:val="007176BC"/>
    <w:rsid w:val="00720E12"/>
    <w:rsid w:val="007373CF"/>
    <w:rsid w:val="007402C2"/>
    <w:rsid w:val="00773CE3"/>
    <w:rsid w:val="00782D71"/>
    <w:rsid w:val="00794F3E"/>
    <w:rsid w:val="007D2627"/>
    <w:rsid w:val="007D5951"/>
    <w:rsid w:val="007F07D8"/>
    <w:rsid w:val="007F37B0"/>
    <w:rsid w:val="007F537A"/>
    <w:rsid w:val="00801E42"/>
    <w:rsid w:val="00805384"/>
    <w:rsid w:val="00811837"/>
    <w:rsid w:val="00813188"/>
    <w:rsid w:val="00814799"/>
    <w:rsid w:val="00830C88"/>
    <w:rsid w:val="00860C84"/>
    <w:rsid w:val="00861403"/>
    <w:rsid w:val="00893FF1"/>
    <w:rsid w:val="00895E1D"/>
    <w:rsid w:val="008F0DB8"/>
    <w:rsid w:val="00931D69"/>
    <w:rsid w:val="009838C6"/>
    <w:rsid w:val="00995935"/>
    <w:rsid w:val="009B318C"/>
    <w:rsid w:val="009B58BE"/>
    <w:rsid w:val="009C5D0C"/>
    <w:rsid w:val="009D432B"/>
    <w:rsid w:val="009E1837"/>
    <w:rsid w:val="009E2B51"/>
    <w:rsid w:val="009E3C20"/>
    <w:rsid w:val="009E657B"/>
    <w:rsid w:val="009F16B2"/>
    <w:rsid w:val="00A166BB"/>
    <w:rsid w:val="00A24A9D"/>
    <w:rsid w:val="00A30157"/>
    <w:rsid w:val="00A37ACE"/>
    <w:rsid w:val="00A5181C"/>
    <w:rsid w:val="00A57E46"/>
    <w:rsid w:val="00A60A2C"/>
    <w:rsid w:val="00A62086"/>
    <w:rsid w:val="00A62910"/>
    <w:rsid w:val="00A70F54"/>
    <w:rsid w:val="00A71F03"/>
    <w:rsid w:val="00A72B1A"/>
    <w:rsid w:val="00A94035"/>
    <w:rsid w:val="00AB17F3"/>
    <w:rsid w:val="00B03677"/>
    <w:rsid w:val="00B34FA1"/>
    <w:rsid w:val="00B41E7E"/>
    <w:rsid w:val="00B743CB"/>
    <w:rsid w:val="00B90001"/>
    <w:rsid w:val="00B91ECF"/>
    <w:rsid w:val="00BA3EA1"/>
    <w:rsid w:val="00C1141E"/>
    <w:rsid w:val="00C11FEB"/>
    <w:rsid w:val="00C77CA2"/>
    <w:rsid w:val="00C859A1"/>
    <w:rsid w:val="00C96EFB"/>
    <w:rsid w:val="00CC2ED3"/>
    <w:rsid w:val="00CD5B5E"/>
    <w:rsid w:val="00CF0787"/>
    <w:rsid w:val="00CF4FCD"/>
    <w:rsid w:val="00D12A99"/>
    <w:rsid w:val="00D37587"/>
    <w:rsid w:val="00D41B4C"/>
    <w:rsid w:val="00D735BF"/>
    <w:rsid w:val="00D84E7E"/>
    <w:rsid w:val="00DC72AB"/>
    <w:rsid w:val="00DE7FFB"/>
    <w:rsid w:val="00E41B98"/>
    <w:rsid w:val="00E94FAC"/>
    <w:rsid w:val="00EC6032"/>
    <w:rsid w:val="00EC6B4C"/>
    <w:rsid w:val="00EF536C"/>
    <w:rsid w:val="00F124AA"/>
    <w:rsid w:val="00F25C59"/>
    <w:rsid w:val="00F36197"/>
    <w:rsid w:val="00F5640D"/>
    <w:rsid w:val="00F579F8"/>
    <w:rsid w:val="00F703BF"/>
    <w:rsid w:val="00FA33E1"/>
    <w:rsid w:val="00FB5E77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86656"/>
  <w15:docId w15:val="{7FAB5B90-3922-4B6D-8A7C-8BFC2A61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3CE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1A05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CC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D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059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0D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059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0E74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F37B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wvunita.n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ket@swvunita.n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oket@swvunita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reply@swvunita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ket@swvunita.nl)." TargetMode="External"/><Relationship Id="rId10" Type="http://schemas.openxmlformats.org/officeDocument/2006/relationships/hyperlink" Target="mailto:loket@swvunita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outu.be/mcWBbwkOeDc" TargetMode="External"/><Relationship Id="rId14" Type="http://schemas.openxmlformats.org/officeDocument/2006/relationships/hyperlink" Target="http://www.swvunit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DF9D-B805-40A2-9ADD-E0E61DFF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E7714269</Template>
  <TotalTime>110</TotalTime>
  <Pages>8</Pages>
  <Words>2587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de Wit</cp:lastModifiedBy>
  <cp:revision>7</cp:revision>
  <cp:lastPrinted>2016-10-04T09:16:00Z</cp:lastPrinted>
  <dcterms:created xsi:type="dcterms:W3CDTF">2016-10-03T10:18:00Z</dcterms:created>
  <dcterms:modified xsi:type="dcterms:W3CDTF">2016-10-05T12:14:00Z</dcterms:modified>
</cp:coreProperties>
</file>